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CD" w:rsidRPr="006138CD" w:rsidRDefault="006138CD" w:rsidP="006138CD">
      <w:pPr>
        <w:shd w:val="clear" w:color="auto" w:fill="FFFFFF"/>
        <w:ind w:left="6372"/>
        <w:rPr>
          <w:color w:val="000000"/>
          <w:sz w:val="28"/>
          <w:szCs w:val="28"/>
          <w:lang w:val="uk-UA"/>
        </w:rPr>
      </w:pPr>
    </w:p>
    <w:p w:rsidR="005A6DAE" w:rsidRPr="00EB7408" w:rsidRDefault="005A6DAE" w:rsidP="005A6DAE">
      <w:pPr>
        <w:pStyle w:val="a9"/>
        <w:spacing w:before="0"/>
        <w:rPr>
          <w:sz w:val="24"/>
          <w:szCs w:val="24"/>
        </w:rPr>
      </w:pPr>
      <w:r w:rsidRPr="00EB7408">
        <w:rPr>
          <w:sz w:val="24"/>
          <w:szCs w:val="24"/>
        </w:rPr>
        <w:t>Управління освіти і науки</w:t>
      </w:r>
    </w:p>
    <w:p w:rsidR="005A6DAE" w:rsidRPr="00EB7408" w:rsidRDefault="005A6DAE" w:rsidP="005A6DAE">
      <w:pPr>
        <w:jc w:val="center"/>
        <w:rPr>
          <w:b/>
        </w:rPr>
      </w:pPr>
      <w:r w:rsidRPr="00EB7408">
        <w:rPr>
          <w:b/>
        </w:rPr>
        <w:t>Кам’янець-Подільський ліцей №13</w:t>
      </w:r>
    </w:p>
    <w:p w:rsidR="005A6DAE" w:rsidRPr="00EB7408" w:rsidRDefault="005A6DAE" w:rsidP="005A6DAE">
      <w:pPr>
        <w:jc w:val="center"/>
        <w:rPr>
          <w:b/>
        </w:rPr>
      </w:pPr>
      <w:r w:rsidRPr="00EB7408">
        <w:rPr>
          <w:b/>
        </w:rPr>
        <w:t>Кам</w:t>
      </w:r>
      <w:r w:rsidRPr="00EB7408">
        <w:rPr>
          <w:b/>
          <w:lang w:val="en-US"/>
        </w:rPr>
        <w:t>’</w:t>
      </w:r>
      <w:r w:rsidRPr="00EB7408">
        <w:rPr>
          <w:b/>
        </w:rPr>
        <w:t>янець-Подільської міської ради Хмельницької області</w:t>
      </w: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6138CD" w:rsidRDefault="006138CD" w:rsidP="006138CD">
      <w:pPr>
        <w:rPr>
          <w:lang w:val="uk-UA"/>
        </w:rPr>
      </w:pPr>
    </w:p>
    <w:p w:rsidR="006138CD" w:rsidRPr="00E905E8" w:rsidRDefault="006138CD" w:rsidP="006138CD">
      <w:pPr>
        <w:jc w:val="center"/>
        <w:rPr>
          <w:b/>
          <w:sz w:val="28"/>
          <w:szCs w:val="28"/>
          <w:lang w:val="uk-UA"/>
        </w:rPr>
      </w:pPr>
      <w:r w:rsidRPr="006138CD">
        <w:rPr>
          <w:b/>
          <w:sz w:val="28"/>
          <w:szCs w:val="28"/>
        </w:rPr>
        <w:t xml:space="preserve">ІНСТРУКЦІЯ З ОХОРОНИ ПРАЦІ № </w:t>
      </w:r>
      <w:r w:rsidR="00E905E8">
        <w:rPr>
          <w:b/>
          <w:sz w:val="28"/>
          <w:szCs w:val="28"/>
          <w:lang w:val="uk-UA"/>
        </w:rPr>
        <w:t>116</w:t>
      </w:r>
    </w:p>
    <w:p w:rsidR="006138CD" w:rsidRPr="00E905E8" w:rsidRDefault="006138CD" w:rsidP="00E905E8">
      <w:pPr>
        <w:shd w:val="clear" w:color="auto" w:fill="FFFFFF"/>
        <w:spacing w:line="276" w:lineRule="auto"/>
        <w:ind w:firstLine="720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про дотримання по</w:t>
      </w:r>
      <w:r w:rsidRPr="00170AD7">
        <w:rPr>
          <w:rFonts w:eastAsia="Times New Roman"/>
          <w:b/>
          <w:bCs/>
          <w:sz w:val="28"/>
          <w:szCs w:val="28"/>
          <w:lang w:val="uk-UA"/>
        </w:rPr>
        <w:t>жежної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безпеки в кабiнетi інформатики</w:t>
      </w:r>
      <w:r w:rsidRPr="00170AD7">
        <w:rPr>
          <w:rFonts w:eastAsia="Times New Roman"/>
          <w:b/>
          <w:bCs/>
          <w:sz w:val="28"/>
          <w:szCs w:val="28"/>
          <w:lang w:val="uk-UA"/>
        </w:rPr>
        <w:t xml:space="preserve">та </w:t>
      </w:r>
      <w:r w:rsidR="00E905E8">
        <w:rPr>
          <w:rFonts w:eastAsia="Times New Roman"/>
          <w:b/>
          <w:bCs/>
          <w:sz w:val="28"/>
          <w:szCs w:val="28"/>
          <w:lang w:val="uk-UA"/>
        </w:rPr>
        <w:t>ІКТ</w:t>
      </w:r>
    </w:p>
    <w:p w:rsidR="006138CD" w:rsidRPr="006138CD" w:rsidRDefault="006138CD" w:rsidP="006138CD">
      <w:pPr>
        <w:jc w:val="center"/>
        <w:rPr>
          <w:b/>
        </w:rPr>
      </w:pPr>
    </w:p>
    <w:p w:rsidR="006138CD" w:rsidRPr="006138CD" w:rsidRDefault="006138CD" w:rsidP="006138CD">
      <w:pPr>
        <w:jc w:val="center"/>
        <w:rPr>
          <w:b/>
        </w:rPr>
      </w:pPr>
    </w:p>
    <w:p w:rsidR="006138CD" w:rsidRPr="006138CD" w:rsidRDefault="006138CD" w:rsidP="006138CD">
      <w:pPr>
        <w:jc w:val="center"/>
        <w:rPr>
          <w:b/>
        </w:rPr>
      </w:pPr>
    </w:p>
    <w:p w:rsidR="006138CD" w:rsidRPr="006138CD" w:rsidRDefault="006138CD" w:rsidP="006138CD">
      <w:pPr>
        <w:jc w:val="center"/>
        <w:rPr>
          <w:b/>
        </w:rPr>
      </w:pPr>
    </w:p>
    <w:p w:rsidR="006138CD" w:rsidRPr="006138CD" w:rsidRDefault="006138CD" w:rsidP="006138CD">
      <w:pPr>
        <w:jc w:val="center"/>
        <w:rPr>
          <w:b/>
        </w:rPr>
      </w:pPr>
    </w:p>
    <w:p w:rsidR="006138CD" w:rsidRPr="006138CD" w:rsidRDefault="006138CD" w:rsidP="006138CD">
      <w:pPr>
        <w:jc w:val="center"/>
        <w:rPr>
          <w:b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jc w:val="center"/>
        <w:rPr>
          <w:b/>
          <w:lang w:val="uk-UA"/>
        </w:rPr>
      </w:pP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  <w:r w:rsidRPr="006138CD">
        <w:rPr>
          <w:b/>
          <w:lang w:val="uk-UA"/>
        </w:rPr>
        <w:tab/>
      </w: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Pr="006138CD" w:rsidRDefault="006138CD" w:rsidP="006138CD">
      <w:pPr>
        <w:tabs>
          <w:tab w:val="left" w:pos="4605"/>
        </w:tabs>
        <w:rPr>
          <w:b/>
          <w:lang w:val="uk-UA"/>
        </w:rPr>
      </w:pPr>
    </w:p>
    <w:p w:rsidR="006138CD" w:rsidRPr="006138CD" w:rsidRDefault="006138CD" w:rsidP="006138CD">
      <w:pPr>
        <w:rPr>
          <w:b/>
          <w:lang w:val="uk-UA"/>
        </w:rPr>
      </w:pPr>
    </w:p>
    <w:p w:rsidR="006138CD" w:rsidRDefault="006138CD" w:rsidP="006138CD">
      <w:pPr>
        <w:jc w:val="center"/>
        <w:rPr>
          <w:rFonts w:eastAsia="Times New Roman"/>
          <w:sz w:val="24"/>
          <w:szCs w:val="24"/>
          <w:lang w:val="uk-UA"/>
        </w:rPr>
      </w:pPr>
      <w:r w:rsidRPr="006138CD">
        <w:rPr>
          <w:b/>
        </w:rPr>
        <w:t>м. Кам’янець-Подільський</w:t>
      </w:r>
    </w:p>
    <w:p w:rsidR="00E905E8" w:rsidRDefault="00E905E8" w:rsidP="006138CD">
      <w:pPr>
        <w:jc w:val="center"/>
        <w:rPr>
          <w:rFonts w:eastAsia="Times New Roman"/>
          <w:sz w:val="24"/>
          <w:szCs w:val="24"/>
          <w:lang w:val="uk-UA"/>
        </w:rPr>
      </w:pPr>
    </w:p>
    <w:p w:rsidR="003E5DC3" w:rsidRDefault="003E5DC3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3E5DC3" w:rsidRDefault="003E5DC3" w:rsidP="003E5DC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ЗАТВЕРДЖЕНО</w:t>
      </w:r>
    </w:p>
    <w:p w:rsidR="003E5DC3" w:rsidRDefault="003E5DC3" w:rsidP="003E5DC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Наказ директора ліцею №13</w:t>
      </w:r>
    </w:p>
    <w:p w:rsidR="003E5DC3" w:rsidRDefault="003E5DC3" w:rsidP="003E5DC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31.10.2023 року № 282 </w:t>
      </w:r>
    </w:p>
    <w:p w:rsidR="006138CD" w:rsidRDefault="006138CD" w:rsidP="00175602">
      <w:pPr>
        <w:shd w:val="clear" w:color="auto" w:fill="FFFFFF"/>
        <w:spacing w:line="276" w:lineRule="auto"/>
        <w:ind w:firstLine="720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6138CD" w:rsidRDefault="00EF72E5" w:rsidP="00175602">
      <w:pPr>
        <w:shd w:val="clear" w:color="auto" w:fill="FFFFFF"/>
        <w:spacing w:line="276" w:lineRule="auto"/>
        <w:ind w:firstLine="720"/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175602">
        <w:rPr>
          <w:rFonts w:eastAsia="Times New Roman"/>
          <w:b/>
          <w:bCs/>
          <w:sz w:val="28"/>
          <w:szCs w:val="28"/>
          <w:lang w:val="uk-UA"/>
        </w:rPr>
        <w:t>Інструкц</w:t>
      </w:r>
      <w:r w:rsidRPr="00170AD7">
        <w:rPr>
          <w:rFonts w:eastAsia="Times New Roman"/>
          <w:b/>
          <w:bCs/>
          <w:sz w:val="28"/>
          <w:szCs w:val="28"/>
          <w:lang w:val="en-US"/>
        </w:rPr>
        <w:t>i</w:t>
      </w:r>
      <w:r w:rsidRPr="00175602">
        <w:rPr>
          <w:rFonts w:eastAsia="Times New Roman"/>
          <w:b/>
          <w:bCs/>
          <w:sz w:val="28"/>
          <w:szCs w:val="28"/>
          <w:lang w:val="uk-UA"/>
        </w:rPr>
        <w:t xml:space="preserve">я </w:t>
      </w:r>
      <w:r w:rsidRPr="00170AD7">
        <w:rPr>
          <w:rFonts w:eastAsia="Times New Roman"/>
          <w:b/>
          <w:bCs/>
          <w:sz w:val="28"/>
          <w:szCs w:val="28"/>
          <w:lang w:val="uk-UA"/>
        </w:rPr>
        <w:t>з</w:t>
      </w:r>
      <w:r w:rsidR="006138CD">
        <w:rPr>
          <w:rFonts w:eastAsia="Times New Roman"/>
          <w:b/>
          <w:bCs/>
          <w:sz w:val="28"/>
          <w:szCs w:val="28"/>
          <w:lang w:val="uk-UA"/>
        </w:rPr>
        <w:t xml:space="preserve"> охорони праці №</w:t>
      </w:r>
      <w:r w:rsidR="00E905E8">
        <w:rPr>
          <w:rFonts w:eastAsia="Times New Roman"/>
          <w:b/>
          <w:bCs/>
          <w:sz w:val="28"/>
          <w:szCs w:val="28"/>
          <w:lang w:val="uk-UA"/>
        </w:rPr>
        <w:t xml:space="preserve"> 116</w:t>
      </w:r>
    </w:p>
    <w:p w:rsidR="00682DCD" w:rsidRPr="00E905E8" w:rsidRDefault="006138CD" w:rsidP="00E905E8">
      <w:pPr>
        <w:shd w:val="clear" w:color="auto" w:fill="FFFFFF"/>
        <w:spacing w:line="276" w:lineRule="auto"/>
        <w:ind w:firstLine="720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про дотримання по</w:t>
      </w:r>
      <w:r w:rsidR="00EF72E5" w:rsidRPr="00170AD7">
        <w:rPr>
          <w:rFonts w:eastAsia="Times New Roman"/>
          <w:b/>
          <w:bCs/>
          <w:sz w:val="28"/>
          <w:szCs w:val="28"/>
          <w:lang w:val="uk-UA"/>
        </w:rPr>
        <w:t>жежної</w:t>
      </w:r>
      <w:r w:rsidR="00175602">
        <w:rPr>
          <w:rFonts w:eastAsia="Times New Roman"/>
          <w:b/>
          <w:bCs/>
          <w:sz w:val="28"/>
          <w:szCs w:val="28"/>
          <w:lang w:val="uk-UA"/>
        </w:rPr>
        <w:t xml:space="preserve"> безпеки в кабiнетi інформатики</w:t>
      </w:r>
      <w:bookmarkStart w:id="0" w:name="_GoBack"/>
      <w:bookmarkEnd w:id="0"/>
      <w:r w:rsidR="00EF72E5" w:rsidRPr="00170AD7">
        <w:rPr>
          <w:rFonts w:eastAsia="Times New Roman"/>
          <w:b/>
          <w:bCs/>
          <w:sz w:val="28"/>
          <w:szCs w:val="28"/>
          <w:lang w:val="uk-UA"/>
        </w:rPr>
        <w:t xml:space="preserve">та </w:t>
      </w:r>
      <w:r w:rsidR="00E905E8">
        <w:rPr>
          <w:rFonts w:eastAsia="Times New Roman"/>
          <w:b/>
          <w:bCs/>
          <w:sz w:val="28"/>
          <w:szCs w:val="28"/>
          <w:lang w:val="uk-UA"/>
        </w:rPr>
        <w:t>ІКТ</w:t>
      </w:r>
    </w:p>
    <w:p w:rsidR="00682DCD" w:rsidRPr="006138CD" w:rsidRDefault="00EF72E5" w:rsidP="00170AD7">
      <w:pPr>
        <w:shd w:val="clear" w:color="auto" w:fill="FFFFFF"/>
        <w:tabs>
          <w:tab w:val="left" w:pos="643"/>
        </w:tabs>
        <w:spacing w:line="276" w:lineRule="auto"/>
        <w:ind w:firstLine="720"/>
        <w:rPr>
          <w:sz w:val="24"/>
          <w:szCs w:val="24"/>
        </w:rPr>
      </w:pPr>
      <w:r w:rsidRPr="006138CD">
        <w:rPr>
          <w:b/>
          <w:bCs/>
          <w:sz w:val="24"/>
          <w:szCs w:val="24"/>
          <w:lang w:val="uk-UA"/>
        </w:rPr>
        <w:t>1.</w:t>
      </w:r>
      <w:r w:rsidRPr="006138CD">
        <w:rPr>
          <w:b/>
          <w:bCs/>
          <w:sz w:val="24"/>
          <w:szCs w:val="24"/>
          <w:lang w:val="uk-UA"/>
        </w:rPr>
        <w:tab/>
      </w:r>
      <w:r w:rsidRPr="006138CD">
        <w:rPr>
          <w:rFonts w:eastAsia="Times New Roman"/>
          <w:b/>
          <w:bCs/>
          <w:sz w:val="24"/>
          <w:szCs w:val="24"/>
          <w:lang w:val="uk-UA"/>
        </w:rPr>
        <w:t>Загальнi положення</w:t>
      </w:r>
    </w:p>
    <w:p w:rsidR="00682DCD" w:rsidRPr="006138CD" w:rsidRDefault="00EF72E5" w:rsidP="00170AD7">
      <w:pPr>
        <w:numPr>
          <w:ilvl w:val="0"/>
          <w:numId w:val="30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Кожен учень зобов’язани</w:t>
      </w:r>
      <w:r w:rsidR="00175602" w:rsidRPr="006138CD">
        <w:rPr>
          <w:rFonts w:eastAsia="Times New Roman"/>
          <w:sz w:val="24"/>
          <w:szCs w:val="24"/>
          <w:lang w:val="uk-UA"/>
        </w:rPr>
        <w:t>й знати i виконувати правила по</w:t>
      </w:r>
      <w:r w:rsidRPr="006138CD">
        <w:rPr>
          <w:rFonts w:eastAsia="Times New Roman"/>
          <w:sz w:val="24"/>
          <w:szCs w:val="24"/>
          <w:lang w:val="uk-UA"/>
        </w:rPr>
        <w:t>жежної безпеки, а в разi виникнення пожежi вжити всiх залежних вiд нього заходiв для врятування учнiв i гасiнняпожежi.</w:t>
      </w:r>
    </w:p>
    <w:p w:rsidR="00682DCD" w:rsidRPr="006138CD" w:rsidRDefault="00EF72E5" w:rsidP="00170AD7">
      <w:pPr>
        <w:numPr>
          <w:ilvl w:val="0"/>
          <w:numId w:val="30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Сходовiклiтки, евакуацiйнi виходи, проходи, коридорнi тамбури повиннi утримуватися постiйновiльними.</w:t>
      </w:r>
    </w:p>
    <w:p w:rsidR="00682DCD" w:rsidRPr="006138CD" w:rsidRDefault="00EF72E5" w:rsidP="00170AD7">
      <w:pPr>
        <w:numPr>
          <w:ilvl w:val="0"/>
          <w:numId w:val="30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У кабiнетi парти, столи, стiльцiнеобхiдно встановлювати так, щоб не заставляти виходiвiзкабiнетiв.</w:t>
      </w:r>
    </w:p>
    <w:p w:rsidR="00682DCD" w:rsidRPr="006138CD" w:rsidRDefault="00EF72E5" w:rsidP="00170AD7">
      <w:pPr>
        <w:numPr>
          <w:ilvl w:val="0"/>
          <w:numId w:val="30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 xml:space="preserve">У кабiнетiслiд суворо </w:t>
      </w:r>
      <w:r w:rsidR="00175602" w:rsidRPr="006138CD">
        <w:rPr>
          <w:rFonts w:eastAsia="Times New Roman"/>
          <w:sz w:val="24"/>
          <w:szCs w:val="24"/>
          <w:lang w:val="uk-UA"/>
        </w:rPr>
        <w:t>дотримуватися протипожежного ре</w:t>
      </w:r>
      <w:r w:rsidRPr="006138CD">
        <w:rPr>
          <w:rFonts w:eastAsia="Times New Roman"/>
          <w:sz w:val="24"/>
          <w:szCs w:val="24"/>
          <w:lang w:val="uk-UA"/>
        </w:rPr>
        <w:t>жиму. Примiщенняповиннiпостiйно утримуватися в чистотi.</w:t>
      </w:r>
    </w:p>
    <w:p w:rsidR="00682DCD" w:rsidRPr="006138CD" w:rsidRDefault="00EF72E5" w:rsidP="00170AD7">
      <w:pPr>
        <w:numPr>
          <w:ilvl w:val="0"/>
          <w:numId w:val="30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Весь пожежний iнвентар i обладнання треба утримувати у справному станi, розмiщувати на видних мiсцях.</w:t>
      </w:r>
    </w:p>
    <w:p w:rsidR="00682DCD" w:rsidRPr="006138CD" w:rsidRDefault="00EF72E5" w:rsidP="00170AD7">
      <w:pPr>
        <w:numPr>
          <w:ilvl w:val="0"/>
          <w:numId w:val="30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У примiщеннях забороня</w:t>
      </w:r>
      <w:r w:rsidR="00175602" w:rsidRPr="006138CD">
        <w:rPr>
          <w:rFonts w:eastAsia="Times New Roman"/>
          <w:sz w:val="24"/>
          <w:szCs w:val="24"/>
          <w:lang w:val="uk-UA"/>
        </w:rPr>
        <w:t>ється розкладання вогнищ, спалю</w:t>
      </w:r>
      <w:r w:rsidRPr="006138CD">
        <w:rPr>
          <w:rFonts w:eastAsia="Times New Roman"/>
          <w:sz w:val="24"/>
          <w:szCs w:val="24"/>
          <w:lang w:val="uk-UA"/>
        </w:rPr>
        <w:t>вання смiття, палiння.</w:t>
      </w:r>
    </w:p>
    <w:p w:rsidR="00682DCD" w:rsidRPr="006138CD" w:rsidRDefault="00EF72E5" w:rsidP="00170AD7">
      <w:pPr>
        <w:shd w:val="clear" w:color="auto" w:fill="FFFFFF"/>
        <w:tabs>
          <w:tab w:val="left" w:pos="643"/>
        </w:tabs>
        <w:spacing w:line="276" w:lineRule="auto"/>
        <w:ind w:firstLine="720"/>
        <w:rPr>
          <w:sz w:val="24"/>
          <w:szCs w:val="24"/>
        </w:rPr>
      </w:pPr>
      <w:r w:rsidRPr="006138CD">
        <w:rPr>
          <w:b/>
          <w:bCs/>
          <w:sz w:val="24"/>
          <w:szCs w:val="24"/>
          <w:lang w:val="uk-UA"/>
        </w:rPr>
        <w:t>2.</w:t>
      </w:r>
      <w:r w:rsidRPr="006138CD">
        <w:rPr>
          <w:b/>
          <w:bCs/>
          <w:sz w:val="24"/>
          <w:szCs w:val="24"/>
          <w:lang w:val="uk-UA"/>
        </w:rPr>
        <w:tab/>
      </w:r>
      <w:r w:rsidRPr="006138CD">
        <w:rPr>
          <w:rFonts w:eastAsia="Times New Roman"/>
          <w:b/>
          <w:bCs/>
          <w:sz w:val="24"/>
          <w:szCs w:val="24"/>
          <w:lang w:val="uk-UA"/>
        </w:rPr>
        <w:t>Вимоги пожежної безпеки до початку роботи</w:t>
      </w:r>
    </w:p>
    <w:p w:rsidR="00682DCD" w:rsidRPr="006138CD" w:rsidRDefault="00EF72E5" w:rsidP="00170AD7">
      <w:pPr>
        <w:numPr>
          <w:ilvl w:val="0"/>
          <w:numId w:val="31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У кабiнетiгорючi речовини й матерiалипотрiбнозберiгати у шафах, що замикаються, ключiвiд яких повиннi бути в учителя.</w:t>
      </w:r>
    </w:p>
    <w:p w:rsidR="00682DCD" w:rsidRPr="006138CD" w:rsidRDefault="00EF72E5" w:rsidP="00170AD7">
      <w:pPr>
        <w:numPr>
          <w:ilvl w:val="0"/>
          <w:numId w:val="31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Забороняється використ</w:t>
      </w:r>
      <w:r w:rsidR="00175602" w:rsidRPr="006138CD">
        <w:rPr>
          <w:rFonts w:eastAsia="Times New Roman"/>
          <w:sz w:val="24"/>
          <w:szCs w:val="24"/>
          <w:lang w:val="uk-UA"/>
        </w:rPr>
        <w:t>овувати електроприлади iз пошко</w:t>
      </w:r>
      <w:r w:rsidRPr="006138CD">
        <w:rPr>
          <w:rFonts w:eastAsia="Times New Roman"/>
          <w:sz w:val="24"/>
          <w:szCs w:val="24"/>
          <w:lang w:val="uk-UA"/>
        </w:rPr>
        <w:t>дженою iзоляцiєю, зберiгатибiля</w:t>
      </w:r>
      <w:r w:rsidR="00C3183D" w:rsidRPr="006138CD">
        <w:rPr>
          <w:rFonts w:eastAsia="Times New Roman"/>
          <w:sz w:val="24"/>
          <w:szCs w:val="24"/>
          <w:lang w:val="uk-UA"/>
        </w:rPr>
        <w:t xml:space="preserve"> них рiдини, якi легко займають</w:t>
      </w:r>
      <w:r w:rsidRPr="006138CD">
        <w:rPr>
          <w:rFonts w:eastAsia="Times New Roman"/>
          <w:sz w:val="24"/>
          <w:szCs w:val="24"/>
          <w:lang w:val="uk-UA"/>
        </w:rPr>
        <w:t>ся, обгортати папером або тканиною електричнi лампи.</w:t>
      </w:r>
    </w:p>
    <w:p w:rsidR="00682DCD" w:rsidRPr="006138CD" w:rsidRDefault="00682DCD" w:rsidP="00170AD7">
      <w:pPr>
        <w:spacing w:line="276" w:lineRule="auto"/>
        <w:ind w:firstLine="720"/>
        <w:rPr>
          <w:sz w:val="24"/>
          <w:szCs w:val="24"/>
          <w:lang w:val="uk-UA"/>
        </w:rPr>
      </w:pPr>
    </w:p>
    <w:p w:rsidR="00682DCD" w:rsidRPr="006138CD" w:rsidRDefault="00EF72E5" w:rsidP="00170AD7">
      <w:pPr>
        <w:numPr>
          <w:ilvl w:val="0"/>
          <w:numId w:val="32"/>
        </w:numPr>
        <w:shd w:val="clear" w:color="auto" w:fill="FFFFFF"/>
        <w:tabs>
          <w:tab w:val="left" w:pos="821"/>
        </w:tabs>
        <w:spacing w:line="276" w:lineRule="auto"/>
        <w:ind w:firstLine="720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Не працювати на несправному обладнаннi.</w:t>
      </w:r>
    </w:p>
    <w:p w:rsidR="00682DCD" w:rsidRPr="006138CD" w:rsidRDefault="00EF72E5" w:rsidP="00170AD7">
      <w:pPr>
        <w:numPr>
          <w:ilvl w:val="0"/>
          <w:numId w:val="33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Перед початком роботи на електрообладнаннiперевiритинаявнiсть i надiйнiстькрiплення зах</w:t>
      </w:r>
      <w:r w:rsidR="00175602" w:rsidRPr="006138CD">
        <w:rPr>
          <w:rFonts w:eastAsia="Times New Roman"/>
          <w:sz w:val="24"/>
          <w:szCs w:val="24"/>
          <w:lang w:val="uk-UA"/>
        </w:rPr>
        <w:t>исних засобiв i з’єднання захис</w:t>
      </w:r>
      <w:r w:rsidRPr="006138CD">
        <w:rPr>
          <w:rFonts w:eastAsia="Times New Roman"/>
          <w:sz w:val="24"/>
          <w:szCs w:val="24"/>
          <w:lang w:val="uk-UA"/>
        </w:rPr>
        <w:t>ного заземлення, занулення.</w:t>
      </w:r>
    </w:p>
    <w:p w:rsidR="00682DCD" w:rsidRPr="006138CD" w:rsidRDefault="00EF72E5" w:rsidP="00170AD7">
      <w:pPr>
        <w:shd w:val="clear" w:color="auto" w:fill="FFFFFF"/>
        <w:tabs>
          <w:tab w:val="left" w:pos="643"/>
        </w:tabs>
        <w:spacing w:line="276" w:lineRule="auto"/>
        <w:ind w:firstLine="720"/>
        <w:rPr>
          <w:sz w:val="24"/>
          <w:szCs w:val="24"/>
        </w:rPr>
      </w:pPr>
      <w:r w:rsidRPr="006138CD">
        <w:rPr>
          <w:b/>
          <w:bCs/>
          <w:sz w:val="24"/>
          <w:szCs w:val="24"/>
          <w:lang w:val="uk-UA"/>
        </w:rPr>
        <w:t>3.</w:t>
      </w:r>
      <w:r w:rsidRPr="006138CD">
        <w:rPr>
          <w:b/>
          <w:bCs/>
          <w:sz w:val="24"/>
          <w:szCs w:val="24"/>
          <w:lang w:val="uk-UA"/>
        </w:rPr>
        <w:tab/>
      </w:r>
      <w:r w:rsidRPr="006138CD">
        <w:rPr>
          <w:rFonts w:eastAsia="Times New Roman"/>
          <w:b/>
          <w:bCs/>
          <w:sz w:val="24"/>
          <w:szCs w:val="24"/>
          <w:lang w:val="uk-UA"/>
        </w:rPr>
        <w:t>Вимоги безпеки пiд час виконання робiт</w:t>
      </w:r>
    </w:p>
    <w:p w:rsidR="00682DCD" w:rsidRPr="006138CD" w:rsidRDefault="00EF72E5" w:rsidP="00170AD7">
      <w:pPr>
        <w:numPr>
          <w:ilvl w:val="0"/>
          <w:numId w:val="34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Виконувати лише ту роботу, з якої пройшли iнструктаж, не передоручати свою роботу iншим особам.</w:t>
      </w:r>
    </w:p>
    <w:p w:rsidR="00682DCD" w:rsidRPr="006138CD" w:rsidRDefault="00EF72E5" w:rsidP="00170AD7">
      <w:pPr>
        <w:numPr>
          <w:ilvl w:val="0"/>
          <w:numId w:val="34"/>
        </w:numPr>
        <w:shd w:val="clear" w:color="auto" w:fill="FFFFFF"/>
        <w:tabs>
          <w:tab w:val="left" w:pos="821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Забороняється використ</w:t>
      </w:r>
      <w:r w:rsidR="00175602" w:rsidRPr="006138CD">
        <w:rPr>
          <w:rFonts w:eastAsia="Times New Roman"/>
          <w:sz w:val="24"/>
          <w:szCs w:val="24"/>
          <w:lang w:val="uk-UA"/>
        </w:rPr>
        <w:t>овувати пожежний iнвентар та об</w:t>
      </w:r>
      <w:r w:rsidRPr="006138CD">
        <w:rPr>
          <w:rFonts w:eastAsia="Times New Roman"/>
          <w:sz w:val="24"/>
          <w:szCs w:val="24"/>
          <w:lang w:val="uk-UA"/>
        </w:rPr>
        <w:t>ладнання для господарських та iнших потреб, не пов’язаних з по-жежогасiнням.</w:t>
      </w:r>
    </w:p>
    <w:p w:rsidR="00682DCD" w:rsidRPr="006138CD" w:rsidRDefault="00EF72E5" w:rsidP="00170AD7">
      <w:pPr>
        <w:shd w:val="clear" w:color="auto" w:fill="FFFFFF"/>
        <w:tabs>
          <w:tab w:val="left" w:pos="763"/>
        </w:tabs>
        <w:spacing w:line="276" w:lineRule="auto"/>
        <w:ind w:firstLine="720"/>
        <w:rPr>
          <w:sz w:val="24"/>
          <w:szCs w:val="24"/>
        </w:rPr>
      </w:pPr>
      <w:r w:rsidRPr="006138CD">
        <w:rPr>
          <w:sz w:val="24"/>
          <w:szCs w:val="24"/>
          <w:lang w:val="uk-UA"/>
        </w:rPr>
        <w:t>3.3.</w:t>
      </w:r>
      <w:r w:rsidRPr="006138CD">
        <w:rPr>
          <w:sz w:val="24"/>
          <w:szCs w:val="24"/>
          <w:lang w:val="uk-UA"/>
        </w:rPr>
        <w:tab/>
      </w:r>
      <w:r w:rsidRPr="006138CD">
        <w:rPr>
          <w:rFonts w:eastAsia="Times New Roman"/>
          <w:sz w:val="24"/>
          <w:szCs w:val="24"/>
          <w:lang w:val="uk-UA"/>
        </w:rPr>
        <w:t>Пiд час експлуатацiї електроустановок не дозволяється:</w:t>
      </w:r>
    </w:p>
    <w:p w:rsidR="00682DCD" w:rsidRPr="006138CD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використовувати кабелi i проводи iз пошкодженою iзоляцiєю;</w:t>
      </w:r>
    </w:p>
    <w:p w:rsidR="00682DCD" w:rsidRPr="006138CD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залишати пiд напругою електричнi проводи i кабелi;</w:t>
      </w:r>
    </w:p>
    <w:p w:rsidR="00682DCD" w:rsidRPr="006138CD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переносити ввiмкненi</w:t>
      </w:r>
      <w:r w:rsidR="00175602" w:rsidRPr="006138CD">
        <w:rPr>
          <w:rFonts w:eastAsia="Times New Roman"/>
          <w:sz w:val="24"/>
          <w:szCs w:val="24"/>
          <w:lang w:val="uk-UA"/>
        </w:rPr>
        <w:t>прилади та ремонтувати обладнан</w:t>
      </w:r>
      <w:r w:rsidRPr="006138CD">
        <w:rPr>
          <w:rFonts w:eastAsia="Times New Roman"/>
          <w:sz w:val="24"/>
          <w:szCs w:val="24"/>
          <w:lang w:val="uk-UA"/>
        </w:rPr>
        <w:t>ня, яке перебуває пiд напругою;</w:t>
      </w:r>
    </w:p>
    <w:p w:rsidR="00682DCD" w:rsidRPr="006138CD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залишати без догля</w:t>
      </w:r>
      <w:r w:rsidR="00175602" w:rsidRPr="006138CD">
        <w:rPr>
          <w:rFonts w:eastAsia="Times New Roman"/>
          <w:sz w:val="24"/>
          <w:szCs w:val="24"/>
          <w:lang w:val="uk-UA"/>
        </w:rPr>
        <w:t>ду ввiмкненi в електромережу на</w:t>
      </w:r>
      <w:r w:rsidRPr="006138CD">
        <w:rPr>
          <w:rFonts w:eastAsia="Times New Roman"/>
          <w:sz w:val="24"/>
          <w:szCs w:val="24"/>
          <w:lang w:val="uk-UA"/>
        </w:rPr>
        <w:t>грiвальнi прилади, обладнання;</w:t>
      </w:r>
    </w:p>
    <w:p w:rsidR="00682DCD" w:rsidRPr="006138CD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користуватися пошкодженими (несправними) розетками;</w:t>
      </w:r>
    </w:p>
    <w:p w:rsidR="00682DCD" w:rsidRPr="006138CD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зав’язувати i скручувати електропроводи;</w:t>
      </w:r>
    </w:p>
    <w:p w:rsidR="00682DCD" w:rsidRPr="006138CD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застосовувати саморобнiподовжувачi, якi не вiдповiдають вимогам ПУЕ щодо переносних (пересувних) електропроводiв.</w:t>
      </w:r>
    </w:p>
    <w:p w:rsidR="00682DCD" w:rsidRPr="006138CD" w:rsidRDefault="00EF72E5" w:rsidP="00170AD7">
      <w:p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</w:rPr>
      </w:pPr>
      <w:r w:rsidRPr="006138CD">
        <w:rPr>
          <w:sz w:val="24"/>
          <w:szCs w:val="24"/>
          <w:lang w:val="uk-UA"/>
        </w:rPr>
        <w:t>3.4.</w:t>
      </w:r>
      <w:r w:rsidRPr="006138CD">
        <w:rPr>
          <w:sz w:val="24"/>
          <w:szCs w:val="24"/>
          <w:lang w:val="uk-UA"/>
        </w:rPr>
        <w:tab/>
      </w:r>
      <w:r w:rsidRPr="006138CD">
        <w:rPr>
          <w:rFonts w:eastAsia="Times New Roman"/>
          <w:sz w:val="24"/>
          <w:szCs w:val="24"/>
          <w:lang w:val="uk-UA"/>
        </w:rPr>
        <w:t>Забороняється самостiйно</w:t>
      </w:r>
      <w:r w:rsidR="00175602" w:rsidRPr="006138CD">
        <w:rPr>
          <w:rFonts w:eastAsia="Times New Roman"/>
          <w:sz w:val="24"/>
          <w:szCs w:val="24"/>
          <w:lang w:val="uk-UA"/>
        </w:rPr>
        <w:t xml:space="preserve"> усувати несправностiелектроме</w:t>
      </w:r>
      <w:r w:rsidRPr="006138CD">
        <w:rPr>
          <w:rFonts w:eastAsia="Times New Roman"/>
          <w:sz w:val="24"/>
          <w:szCs w:val="24"/>
          <w:lang w:val="uk-UA"/>
        </w:rPr>
        <w:t>режi й електрообладнання.</w:t>
      </w:r>
    </w:p>
    <w:p w:rsidR="00682DCD" w:rsidRPr="006138CD" w:rsidRDefault="00EF72E5" w:rsidP="00170AD7">
      <w:pPr>
        <w:shd w:val="clear" w:color="auto" w:fill="FFFFFF"/>
        <w:tabs>
          <w:tab w:val="left" w:pos="586"/>
        </w:tabs>
        <w:spacing w:line="276" w:lineRule="auto"/>
        <w:ind w:firstLine="720"/>
        <w:rPr>
          <w:sz w:val="24"/>
          <w:szCs w:val="24"/>
        </w:rPr>
      </w:pPr>
      <w:r w:rsidRPr="006138CD">
        <w:rPr>
          <w:b/>
          <w:bCs/>
          <w:sz w:val="24"/>
          <w:szCs w:val="24"/>
          <w:lang w:val="uk-UA"/>
        </w:rPr>
        <w:t>4.</w:t>
      </w:r>
      <w:r w:rsidRPr="006138CD">
        <w:rPr>
          <w:b/>
          <w:bCs/>
          <w:sz w:val="24"/>
          <w:szCs w:val="24"/>
          <w:lang w:val="uk-UA"/>
        </w:rPr>
        <w:tab/>
      </w:r>
      <w:r w:rsidRPr="006138CD">
        <w:rPr>
          <w:rFonts w:eastAsia="Times New Roman"/>
          <w:b/>
          <w:bCs/>
          <w:sz w:val="24"/>
          <w:szCs w:val="24"/>
          <w:lang w:val="uk-UA"/>
        </w:rPr>
        <w:t>Вимоги безпеки пiслязакiнчення роботи</w:t>
      </w:r>
    </w:p>
    <w:p w:rsidR="00682DCD" w:rsidRPr="006138CD" w:rsidRDefault="00EF72E5" w:rsidP="00170AD7">
      <w:pPr>
        <w:numPr>
          <w:ilvl w:val="0"/>
          <w:numId w:val="35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Щоденно пiслязакiнчення занять у кабiнетiiнформатикивчителi (викладачi), лаборанти повиннi уважно оглянути всiпри-мiщення, якi закриваються, ви</w:t>
      </w:r>
      <w:r w:rsidR="00175602" w:rsidRPr="006138CD">
        <w:rPr>
          <w:rFonts w:eastAsia="Times New Roman"/>
          <w:sz w:val="24"/>
          <w:szCs w:val="24"/>
          <w:lang w:val="uk-UA"/>
        </w:rPr>
        <w:t>мкнути електроприлади, обладнан</w:t>
      </w:r>
      <w:r w:rsidRPr="006138CD">
        <w:rPr>
          <w:rFonts w:eastAsia="Times New Roman"/>
          <w:sz w:val="24"/>
          <w:szCs w:val="24"/>
          <w:lang w:val="uk-UA"/>
        </w:rPr>
        <w:t>ня, освiтлення, усунути виявленiнедолiки.</w:t>
      </w:r>
    </w:p>
    <w:p w:rsidR="00682DCD" w:rsidRPr="006138CD" w:rsidRDefault="00EF72E5" w:rsidP="00170AD7">
      <w:pPr>
        <w:numPr>
          <w:ilvl w:val="0"/>
          <w:numId w:val="35"/>
        </w:numPr>
        <w:shd w:val="clear" w:color="auto" w:fill="FFFFFF"/>
        <w:tabs>
          <w:tab w:val="left" w:pos="763"/>
        </w:tabs>
        <w:spacing w:line="276" w:lineRule="auto"/>
        <w:ind w:firstLine="720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Пiслязакiнчення роботи слiд прибрати смiття, вiдходи.</w:t>
      </w:r>
    </w:p>
    <w:p w:rsidR="00682DCD" w:rsidRPr="006138CD" w:rsidRDefault="00EF72E5" w:rsidP="00170AD7">
      <w:pPr>
        <w:numPr>
          <w:ilvl w:val="0"/>
          <w:numId w:val="35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Пiсля кожного заняття не</w:t>
      </w:r>
      <w:r w:rsidR="00175602" w:rsidRPr="006138CD">
        <w:rPr>
          <w:rFonts w:eastAsia="Times New Roman"/>
          <w:sz w:val="24"/>
          <w:szCs w:val="24"/>
          <w:lang w:val="uk-UA"/>
        </w:rPr>
        <w:t>обхiдновсiпожежонебезпечнi ре</w:t>
      </w:r>
      <w:r w:rsidRPr="006138CD">
        <w:rPr>
          <w:rFonts w:eastAsia="Times New Roman"/>
          <w:sz w:val="24"/>
          <w:szCs w:val="24"/>
          <w:lang w:val="uk-UA"/>
        </w:rPr>
        <w:t xml:space="preserve">човини та матерiали прибрати </w:t>
      </w:r>
      <w:r w:rsidRPr="006138CD">
        <w:rPr>
          <w:rFonts w:eastAsia="Times New Roman"/>
          <w:sz w:val="24"/>
          <w:szCs w:val="24"/>
          <w:lang w:val="uk-UA"/>
        </w:rPr>
        <w:lastRenderedPageBreak/>
        <w:t>у спецiальновидiленi та обладнанiпримiщення.</w:t>
      </w:r>
    </w:p>
    <w:p w:rsidR="00682DCD" w:rsidRPr="006138CD" w:rsidRDefault="00EF72E5" w:rsidP="00170AD7">
      <w:pPr>
        <w:shd w:val="clear" w:color="auto" w:fill="FFFFFF"/>
        <w:tabs>
          <w:tab w:val="left" w:pos="586"/>
        </w:tabs>
        <w:spacing w:line="276" w:lineRule="auto"/>
        <w:ind w:firstLine="720"/>
        <w:rPr>
          <w:sz w:val="24"/>
          <w:szCs w:val="24"/>
        </w:rPr>
      </w:pPr>
      <w:r w:rsidRPr="006138CD">
        <w:rPr>
          <w:b/>
          <w:bCs/>
          <w:sz w:val="24"/>
          <w:szCs w:val="24"/>
          <w:lang w:val="uk-UA"/>
        </w:rPr>
        <w:t>5.</w:t>
      </w:r>
      <w:r w:rsidRPr="006138CD">
        <w:rPr>
          <w:b/>
          <w:bCs/>
          <w:sz w:val="24"/>
          <w:szCs w:val="24"/>
          <w:lang w:val="uk-UA"/>
        </w:rPr>
        <w:tab/>
      </w:r>
      <w:r w:rsidRPr="006138CD">
        <w:rPr>
          <w:rFonts w:eastAsia="Times New Roman"/>
          <w:b/>
          <w:bCs/>
          <w:sz w:val="24"/>
          <w:szCs w:val="24"/>
          <w:lang w:val="uk-UA"/>
        </w:rPr>
        <w:t>Вимоги безпеки в аварiйнихситуацiях</w:t>
      </w:r>
    </w:p>
    <w:p w:rsidR="00682DCD" w:rsidRPr="006138CD" w:rsidRDefault="00EF72E5" w:rsidP="00170AD7">
      <w:pPr>
        <w:numPr>
          <w:ilvl w:val="0"/>
          <w:numId w:val="36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У випадку виникнення по</w:t>
      </w:r>
      <w:r w:rsidR="00175602" w:rsidRPr="006138CD">
        <w:rPr>
          <w:rFonts w:eastAsia="Times New Roman"/>
          <w:sz w:val="24"/>
          <w:szCs w:val="24"/>
          <w:lang w:val="uk-UA"/>
        </w:rPr>
        <w:t>жежiдiїпрацiвникiв, учнiв шко</w:t>
      </w:r>
      <w:r w:rsidRPr="006138CD">
        <w:rPr>
          <w:rFonts w:eastAsia="Times New Roman"/>
          <w:sz w:val="24"/>
          <w:szCs w:val="24"/>
          <w:lang w:val="uk-UA"/>
        </w:rPr>
        <w:t>ли мають бути спрямованi на створ</w:t>
      </w:r>
      <w:r w:rsidR="00175A21" w:rsidRPr="006138CD">
        <w:rPr>
          <w:rFonts w:eastAsia="Times New Roman"/>
          <w:sz w:val="24"/>
          <w:szCs w:val="24"/>
          <w:lang w:val="uk-UA"/>
        </w:rPr>
        <w:t>ення безпеки дiтей, в першу чер</w:t>
      </w:r>
      <w:r w:rsidRPr="006138CD">
        <w:rPr>
          <w:rFonts w:eastAsia="Times New Roman"/>
          <w:sz w:val="24"/>
          <w:szCs w:val="24"/>
          <w:lang w:val="uk-UA"/>
        </w:rPr>
        <w:t>гу рятування та евакуацiю.</w:t>
      </w:r>
    </w:p>
    <w:p w:rsidR="00682DCD" w:rsidRPr="006138CD" w:rsidRDefault="00EF72E5" w:rsidP="00170AD7">
      <w:pPr>
        <w:numPr>
          <w:ilvl w:val="0"/>
          <w:numId w:val="36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6138CD">
        <w:rPr>
          <w:rFonts w:eastAsia="Times New Roman"/>
          <w:sz w:val="24"/>
          <w:szCs w:val="24"/>
          <w:lang w:val="uk-UA"/>
        </w:rPr>
        <w:t>Кожен працiвник, учень, який виявив пожежу або її ознаки (задимлення, запах горiння або тлi</w:t>
      </w:r>
      <w:r w:rsidR="00175A21" w:rsidRPr="006138CD">
        <w:rPr>
          <w:rFonts w:eastAsia="Times New Roman"/>
          <w:sz w:val="24"/>
          <w:szCs w:val="24"/>
          <w:lang w:val="uk-UA"/>
        </w:rPr>
        <w:t>ннярiзнихматерiалiв тощо), зо</w:t>
      </w:r>
      <w:r w:rsidRPr="006138CD">
        <w:rPr>
          <w:rFonts w:eastAsia="Times New Roman"/>
          <w:sz w:val="24"/>
          <w:szCs w:val="24"/>
          <w:lang w:val="uk-UA"/>
        </w:rPr>
        <w:t>бов’язаний: негайно повiдомити</w:t>
      </w:r>
      <w:r w:rsidR="00C3183D" w:rsidRPr="006138CD">
        <w:rPr>
          <w:rFonts w:eastAsia="Times New Roman"/>
          <w:sz w:val="24"/>
          <w:szCs w:val="24"/>
          <w:lang w:val="uk-UA"/>
        </w:rPr>
        <w:t>про це по телефону 101 до пожеж</w:t>
      </w:r>
      <w:r w:rsidRPr="006138CD">
        <w:rPr>
          <w:rFonts w:eastAsia="Times New Roman"/>
          <w:sz w:val="24"/>
          <w:szCs w:val="24"/>
          <w:lang w:val="uk-UA"/>
        </w:rPr>
        <w:t>ної частини; повiдомити про пожеж</w:t>
      </w:r>
      <w:r w:rsidR="00C3183D" w:rsidRPr="006138CD">
        <w:rPr>
          <w:rFonts w:eastAsia="Times New Roman"/>
          <w:sz w:val="24"/>
          <w:szCs w:val="24"/>
          <w:lang w:val="uk-UA"/>
        </w:rPr>
        <w:t>у вчителевi, директору, його за</w:t>
      </w:r>
      <w:r w:rsidRPr="006138CD">
        <w:rPr>
          <w:rFonts w:eastAsia="Times New Roman"/>
          <w:sz w:val="24"/>
          <w:szCs w:val="24"/>
          <w:lang w:val="uk-UA"/>
        </w:rPr>
        <w:t>ступнику; органiзуватизустрiч пожежних пiдроздiлiв, вжити заходiв щодо гасiнняпожежi наявними засобами пожежогасiння.</w:t>
      </w:r>
    </w:p>
    <w:p w:rsidR="00EF72E5" w:rsidRDefault="00EF72E5" w:rsidP="00170AD7">
      <w:pPr>
        <w:shd w:val="clear" w:color="auto" w:fill="FFFFFF"/>
        <w:spacing w:line="276" w:lineRule="auto"/>
        <w:ind w:firstLine="720"/>
        <w:rPr>
          <w:sz w:val="28"/>
          <w:szCs w:val="28"/>
          <w:lang w:val="uk-UA"/>
        </w:rPr>
      </w:pPr>
    </w:p>
    <w:p w:rsidR="006138CD" w:rsidRPr="006138CD" w:rsidRDefault="006138CD" w:rsidP="006138CD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6138CD">
        <w:rPr>
          <w:color w:val="000000"/>
          <w:sz w:val="24"/>
          <w:szCs w:val="24"/>
        </w:rPr>
        <w:t>Інструкціюрозробив:</w:t>
      </w:r>
    </w:p>
    <w:p w:rsidR="006138CD" w:rsidRPr="006138CD" w:rsidRDefault="006138CD" w:rsidP="006138CD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  <w:r w:rsidRPr="006138CD">
        <w:rPr>
          <w:color w:val="000000"/>
          <w:sz w:val="24"/>
          <w:szCs w:val="24"/>
          <w:lang w:val="uk-UA"/>
        </w:rPr>
        <w:t>Вчитель інформатики</w:t>
      </w:r>
      <w:r w:rsidR="003E5DC3">
        <w:rPr>
          <w:color w:val="000000"/>
          <w:sz w:val="24"/>
          <w:szCs w:val="24"/>
          <w:lang w:val="uk-UA"/>
        </w:rPr>
        <w:t xml:space="preserve">                                            </w:t>
      </w:r>
      <w:r w:rsidRPr="006138CD">
        <w:rPr>
          <w:color w:val="000000"/>
          <w:sz w:val="24"/>
          <w:szCs w:val="24"/>
          <w:lang w:val="uk-UA"/>
        </w:rPr>
        <w:t>Хитрук І.В.</w:t>
      </w:r>
    </w:p>
    <w:p w:rsidR="006138CD" w:rsidRPr="006138CD" w:rsidRDefault="006138CD" w:rsidP="006138CD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</w:p>
    <w:p w:rsidR="006138CD" w:rsidRPr="006138CD" w:rsidRDefault="006138CD" w:rsidP="006138CD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6138CD">
        <w:rPr>
          <w:color w:val="000000"/>
          <w:sz w:val="24"/>
          <w:szCs w:val="24"/>
        </w:rPr>
        <w:t>Узгоджено:</w:t>
      </w:r>
    </w:p>
    <w:p w:rsidR="006138CD" w:rsidRPr="006138CD" w:rsidRDefault="006138CD" w:rsidP="006138CD">
      <w:pPr>
        <w:ind w:left="567"/>
        <w:rPr>
          <w:sz w:val="24"/>
          <w:szCs w:val="24"/>
          <w:lang w:val="uk-UA"/>
        </w:rPr>
      </w:pPr>
      <w:r w:rsidRPr="006138CD">
        <w:rPr>
          <w:color w:val="000000"/>
          <w:sz w:val="24"/>
          <w:szCs w:val="24"/>
          <w:lang w:val="uk-UA"/>
        </w:rPr>
        <w:t xml:space="preserve">Фахівець з </w:t>
      </w:r>
      <w:r w:rsidRPr="006138CD">
        <w:rPr>
          <w:color w:val="000000"/>
          <w:sz w:val="24"/>
          <w:szCs w:val="24"/>
        </w:rPr>
        <w:t>охоронипраці</w:t>
      </w:r>
      <w:r w:rsidRPr="006138CD">
        <w:rPr>
          <w:color w:val="000000"/>
          <w:sz w:val="24"/>
          <w:szCs w:val="24"/>
          <w:lang w:val="uk-UA"/>
        </w:rPr>
        <w:t xml:space="preserve">                                          </w:t>
      </w:r>
      <w:r w:rsidR="003E5DC3">
        <w:rPr>
          <w:color w:val="000000"/>
          <w:sz w:val="24"/>
          <w:szCs w:val="24"/>
          <w:lang w:val="uk-UA"/>
        </w:rPr>
        <w:t>Ткачук В.А.</w:t>
      </w:r>
    </w:p>
    <w:p w:rsidR="006138CD" w:rsidRPr="006138CD" w:rsidRDefault="006138CD" w:rsidP="006138CD">
      <w:pPr>
        <w:tabs>
          <w:tab w:val="left" w:pos="6885"/>
        </w:tabs>
        <w:rPr>
          <w:sz w:val="24"/>
          <w:szCs w:val="24"/>
          <w:lang w:val="uk-UA"/>
        </w:rPr>
      </w:pPr>
      <w:r w:rsidRPr="006138CD">
        <w:rPr>
          <w:sz w:val="24"/>
          <w:szCs w:val="24"/>
          <w:lang w:val="uk-UA"/>
        </w:rPr>
        <w:tab/>
      </w:r>
    </w:p>
    <w:p w:rsidR="006138CD" w:rsidRDefault="006138CD" w:rsidP="00170AD7">
      <w:pPr>
        <w:shd w:val="clear" w:color="auto" w:fill="FFFFFF"/>
        <w:spacing w:line="276" w:lineRule="auto"/>
        <w:ind w:firstLine="720"/>
        <w:rPr>
          <w:sz w:val="28"/>
          <w:szCs w:val="28"/>
          <w:lang w:val="uk-UA"/>
        </w:rPr>
      </w:pPr>
    </w:p>
    <w:p w:rsidR="00175A21" w:rsidRPr="00FC556E" w:rsidRDefault="00175A21" w:rsidP="00170AD7">
      <w:pPr>
        <w:shd w:val="clear" w:color="auto" w:fill="FFFFFF"/>
        <w:spacing w:line="276" w:lineRule="auto"/>
        <w:ind w:firstLine="720"/>
        <w:rPr>
          <w:sz w:val="28"/>
          <w:szCs w:val="28"/>
          <w:lang w:val="uk-UA"/>
        </w:rPr>
      </w:pPr>
    </w:p>
    <w:p w:rsidR="001A110E" w:rsidRPr="00FC556E" w:rsidRDefault="001A110E" w:rsidP="00170AD7">
      <w:pPr>
        <w:shd w:val="clear" w:color="auto" w:fill="FFFFFF"/>
        <w:spacing w:line="276" w:lineRule="auto"/>
        <w:ind w:firstLine="720"/>
        <w:rPr>
          <w:sz w:val="28"/>
          <w:szCs w:val="28"/>
          <w:lang w:val="uk-UA"/>
        </w:rPr>
      </w:pPr>
    </w:p>
    <w:p w:rsidR="001A110E" w:rsidRPr="00FC556E" w:rsidRDefault="001A110E" w:rsidP="00170AD7">
      <w:pPr>
        <w:shd w:val="clear" w:color="auto" w:fill="FFFFFF"/>
        <w:spacing w:line="276" w:lineRule="auto"/>
        <w:ind w:firstLine="720"/>
        <w:rPr>
          <w:sz w:val="28"/>
          <w:szCs w:val="28"/>
          <w:lang w:val="uk-UA"/>
        </w:rPr>
      </w:pPr>
    </w:p>
    <w:p w:rsidR="009810F7" w:rsidRPr="00E832B2" w:rsidRDefault="009810F7" w:rsidP="001A110E">
      <w:pPr>
        <w:jc w:val="both"/>
        <w:rPr>
          <w:rStyle w:val="FontStyle112"/>
          <w:sz w:val="22"/>
          <w:szCs w:val="16"/>
          <w:lang w:val="uk-UA" w:eastAsia="uk-UA"/>
        </w:rPr>
      </w:pPr>
    </w:p>
    <w:sectPr w:rsidR="009810F7" w:rsidRPr="00E832B2" w:rsidSect="00E72CC8">
      <w:footerReference w:type="default" r:id="rId7"/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F5" w:rsidRDefault="007E41F5" w:rsidP="003E49C5">
      <w:r>
        <w:separator/>
      </w:r>
    </w:p>
  </w:endnote>
  <w:endnote w:type="continuationSeparator" w:id="1">
    <w:p w:rsidR="007E41F5" w:rsidRDefault="007E41F5" w:rsidP="003E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C5" w:rsidRPr="000C1A56" w:rsidRDefault="003E49C5" w:rsidP="000C1A5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F5" w:rsidRDefault="007E41F5" w:rsidP="003E49C5">
      <w:r>
        <w:separator/>
      </w:r>
    </w:p>
  </w:footnote>
  <w:footnote w:type="continuationSeparator" w:id="1">
    <w:p w:rsidR="007E41F5" w:rsidRDefault="007E41F5" w:rsidP="003E4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D4CFCC"/>
    <w:lvl w:ilvl="0">
      <w:numFmt w:val="bullet"/>
      <w:lvlText w:val="*"/>
      <w:lvlJc w:val="left"/>
    </w:lvl>
  </w:abstractNum>
  <w:abstractNum w:abstractNumId="1">
    <w:nsid w:val="02E41E7E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A1E4F60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AA16BA9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0C570834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0C8C10B8"/>
    <w:multiLevelType w:val="singleLevel"/>
    <w:tmpl w:val="16DC6B9A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0E3B2703"/>
    <w:multiLevelType w:val="singleLevel"/>
    <w:tmpl w:val="7A70BC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lang w:val="ru-RU"/>
      </w:rPr>
    </w:lvl>
  </w:abstractNum>
  <w:abstractNum w:abstractNumId="7">
    <w:nsid w:val="1391429E"/>
    <w:multiLevelType w:val="singleLevel"/>
    <w:tmpl w:val="C3C05146"/>
    <w:lvl w:ilvl="0">
      <w:start w:val="6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176077E8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183E43CF"/>
    <w:multiLevelType w:val="singleLevel"/>
    <w:tmpl w:val="2BE8A7E6"/>
    <w:lvl w:ilvl="0">
      <w:start w:val="4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1F606EFA"/>
    <w:multiLevelType w:val="singleLevel"/>
    <w:tmpl w:val="7A626B36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1FD97463"/>
    <w:multiLevelType w:val="singleLevel"/>
    <w:tmpl w:val="AABC6FDE"/>
    <w:lvl w:ilvl="0">
      <w:start w:val="10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2">
    <w:nsid w:val="2152073E"/>
    <w:multiLevelType w:val="singleLevel"/>
    <w:tmpl w:val="FF2CC9DC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23E83254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23ED6E6F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269720B0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31EB37CF"/>
    <w:multiLevelType w:val="singleLevel"/>
    <w:tmpl w:val="82BA9D18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36330544"/>
    <w:multiLevelType w:val="singleLevel"/>
    <w:tmpl w:val="82BA9D18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37114155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A42418E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3B143E42"/>
    <w:multiLevelType w:val="singleLevel"/>
    <w:tmpl w:val="7A626B36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3B556C59"/>
    <w:multiLevelType w:val="singleLevel"/>
    <w:tmpl w:val="16DC6B9A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2">
    <w:nsid w:val="4C7E4363"/>
    <w:multiLevelType w:val="singleLevel"/>
    <w:tmpl w:val="B9C6887A"/>
    <w:lvl w:ilvl="0">
      <w:start w:val="10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3">
    <w:nsid w:val="4DE63791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5A22243D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5A251377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5A331D66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5AA361FD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1D745F5"/>
    <w:multiLevelType w:val="singleLevel"/>
    <w:tmpl w:val="0E9A679C"/>
    <w:lvl w:ilvl="0">
      <w:start w:val="6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66842AA3"/>
    <w:multiLevelType w:val="singleLevel"/>
    <w:tmpl w:val="AE601798"/>
    <w:lvl w:ilvl="0">
      <w:start w:val="5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93D264E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6A2854B4"/>
    <w:multiLevelType w:val="singleLevel"/>
    <w:tmpl w:val="90E63526"/>
    <w:lvl w:ilvl="0">
      <w:start w:val="1"/>
      <w:numFmt w:val="decimal"/>
      <w:lvlText w:val="1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>
    <w:nsid w:val="6FD1779B"/>
    <w:multiLevelType w:val="singleLevel"/>
    <w:tmpl w:val="AABC6FDE"/>
    <w:lvl w:ilvl="0">
      <w:start w:val="10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3">
    <w:nsid w:val="70DA25F6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>
    <w:nsid w:val="7F7A47A2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1"/>
  </w:num>
  <w:num w:numId="3">
    <w:abstractNumId w:val="20"/>
  </w:num>
  <w:num w:numId="4">
    <w:abstractNumId w:val="16"/>
  </w:num>
  <w:num w:numId="5">
    <w:abstractNumId w:val="13"/>
  </w:num>
  <w:num w:numId="6">
    <w:abstractNumId w:val="34"/>
  </w:num>
  <w:num w:numId="7">
    <w:abstractNumId w:val="32"/>
  </w:num>
  <w:num w:numId="8">
    <w:abstractNumId w:val="5"/>
  </w:num>
  <w:num w:numId="9">
    <w:abstractNumId w:val="19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9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18"/>
  </w:num>
  <w:num w:numId="19">
    <w:abstractNumId w:val="28"/>
  </w:num>
  <w:num w:numId="20">
    <w:abstractNumId w:val="11"/>
  </w:num>
  <w:num w:numId="21">
    <w:abstractNumId w:val="21"/>
  </w:num>
  <w:num w:numId="22">
    <w:abstractNumId w:val="14"/>
  </w:num>
  <w:num w:numId="23">
    <w:abstractNumId w:val="15"/>
  </w:num>
  <w:num w:numId="24">
    <w:abstractNumId w:val="1"/>
  </w:num>
  <w:num w:numId="25">
    <w:abstractNumId w:val="4"/>
  </w:num>
  <w:num w:numId="26">
    <w:abstractNumId w:val="27"/>
  </w:num>
  <w:num w:numId="27">
    <w:abstractNumId w:val="9"/>
  </w:num>
  <w:num w:numId="28">
    <w:abstractNumId w:val="30"/>
  </w:num>
  <w:num w:numId="29">
    <w:abstractNumId w:val="25"/>
  </w:num>
  <w:num w:numId="30">
    <w:abstractNumId w:val="3"/>
  </w:num>
  <w:num w:numId="31">
    <w:abstractNumId w:val="24"/>
  </w:num>
  <w:num w:numId="32">
    <w:abstractNumId w:val="12"/>
  </w:num>
  <w:num w:numId="33">
    <w:abstractNumId w:val="12"/>
    <w:lvlOverride w:ilvl="0">
      <w:lvl w:ilvl="0">
        <w:start w:val="2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26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E5"/>
    <w:rsid w:val="00012359"/>
    <w:rsid w:val="00015535"/>
    <w:rsid w:val="00017D53"/>
    <w:rsid w:val="00043C32"/>
    <w:rsid w:val="0005758E"/>
    <w:rsid w:val="000B74DE"/>
    <w:rsid w:val="000C1A56"/>
    <w:rsid w:val="000D1F6E"/>
    <w:rsid w:val="001604B7"/>
    <w:rsid w:val="00170AD7"/>
    <w:rsid w:val="00175602"/>
    <w:rsid w:val="00175A21"/>
    <w:rsid w:val="00196FCA"/>
    <w:rsid w:val="001A110E"/>
    <w:rsid w:val="00292ECE"/>
    <w:rsid w:val="002B6416"/>
    <w:rsid w:val="00315A5E"/>
    <w:rsid w:val="00374ECA"/>
    <w:rsid w:val="003E49C5"/>
    <w:rsid w:val="003E5DC3"/>
    <w:rsid w:val="003F050D"/>
    <w:rsid w:val="005A6DAE"/>
    <w:rsid w:val="005D32B8"/>
    <w:rsid w:val="005E4797"/>
    <w:rsid w:val="006138CD"/>
    <w:rsid w:val="006143BE"/>
    <w:rsid w:val="00682DCD"/>
    <w:rsid w:val="00701DC2"/>
    <w:rsid w:val="007D43A6"/>
    <w:rsid w:val="007E41F5"/>
    <w:rsid w:val="007F4005"/>
    <w:rsid w:val="00880981"/>
    <w:rsid w:val="009810F7"/>
    <w:rsid w:val="009B2BED"/>
    <w:rsid w:val="00A76EBF"/>
    <w:rsid w:val="00AB2D22"/>
    <w:rsid w:val="00C3183D"/>
    <w:rsid w:val="00CF2066"/>
    <w:rsid w:val="00CF3505"/>
    <w:rsid w:val="00D11EA2"/>
    <w:rsid w:val="00D80BFB"/>
    <w:rsid w:val="00DF4C9E"/>
    <w:rsid w:val="00E72CC8"/>
    <w:rsid w:val="00E832B2"/>
    <w:rsid w:val="00E905E8"/>
    <w:rsid w:val="00ED443F"/>
    <w:rsid w:val="00EF72E5"/>
    <w:rsid w:val="00F36BC9"/>
    <w:rsid w:val="00F574A6"/>
    <w:rsid w:val="00FC556E"/>
    <w:rsid w:val="00FE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C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E49C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9C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E49C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832B2"/>
    <w:rPr>
      <w:rFonts w:eastAsia="Times New Roman"/>
      <w:sz w:val="24"/>
      <w:szCs w:val="24"/>
    </w:rPr>
  </w:style>
  <w:style w:type="paragraph" w:customStyle="1" w:styleId="Style55">
    <w:name w:val="Style55"/>
    <w:basedOn w:val="a"/>
    <w:rsid w:val="00E832B2"/>
    <w:pPr>
      <w:spacing w:line="250" w:lineRule="exact"/>
      <w:ind w:firstLine="346"/>
      <w:jc w:val="both"/>
    </w:pPr>
    <w:rPr>
      <w:rFonts w:eastAsia="Times New Roman"/>
      <w:sz w:val="24"/>
      <w:szCs w:val="24"/>
    </w:rPr>
  </w:style>
  <w:style w:type="character" w:customStyle="1" w:styleId="FontStyle112">
    <w:name w:val="Font Style112"/>
    <w:basedOn w:val="a0"/>
    <w:rsid w:val="00E832B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3">
    <w:name w:val="Font Style113"/>
    <w:basedOn w:val="a0"/>
    <w:rsid w:val="00E832B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56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C556E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5A6DAE"/>
    <w:pPr>
      <w:shd w:val="clear" w:color="auto" w:fill="FFFFFF"/>
      <w:spacing w:before="125"/>
      <w:ind w:right="34"/>
      <w:jc w:val="center"/>
    </w:pPr>
    <w:rPr>
      <w:rFonts w:eastAsia="Times New Roman"/>
      <w:b/>
      <w:bCs/>
      <w:color w:val="000000"/>
      <w:sz w:val="28"/>
      <w:szCs w:val="19"/>
    </w:rPr>
  </w:style>
  <w:style w:type="character" w:customStyle="1" w:styleId="aa">
    <w:name w:val="Назва Знак"/>
    <w:basedOn w:val="a0"/>
    <w:link w:val="a9"/>
    <w:uiPriority w:val="99"/>
    <w:rsid w:val="005A6DAE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Leshuk_Kabinet_informatiki.vp</vt:lpstr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Leshuk_Kabinet_informatiki.vp</dc:title>
  <dc:subject/>
  <dc:creator>Мацаенко</dc:creator>
  <cp:keywords/>
  <dc:description/>
  <cp:lastModifiedBy>1</cp:lastModifiedBy>
  <cp:revision>37</cp:revision>
  <cp:lastPrinted>2017-10-08T13:50:00Z</cp:lastPrinted>
  <dcterms:created xsi:type="dcterms:W3CDTF">2011-10-14T07:44:00Z</dcterms:created>
  <dcterms:modified xsi:type="dcterms:W3CDTF">2025-01-26T20:29:00Z</dcterms:modified>
</cp:coreProperties>
</file>