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F6" w:rsidRPr="00EB7408" w:rsidRDefault="009316F6" w:rsidP="009316F6">
      <w:pPr>
        <w:pStyle w:val="a9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9316F6" w:rsidRPr="00EB7408" w:rsidRDefault="009316F6" w:rsidP="009316F6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9316F6" w:rsidRPr="00EB7408" w:rsidRDefault="009316F6" w:rsidP="009316F6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0544D1" w:rsidRDefault="000544D1" w:rsidP="000544D1">
      <w:pPr>
        <w:rPr>
          <w:lang w:val="uk-UA"/>
        </w:rPr>
      </w:pPr>
    </w:p>
    <w:p w:rsidR="000544D1" w:rsidRPr="00CA4EC5" w:rsidRDefault="000544D1" w:rsidP="00F3272E">
      <w:pPr>
        <w:jc w:val="center"/>
        <w:rPr>
          <w:b/>
          <w:sz w:val="28"/>
          <w:szCs w:val="28"/>
          <w:lang w:val="uk-UA"/>
        </w:rPr>
      </w:pPr>
      <w:r w:rsidRPr="000544D1">
        <w:rPr>
          <w:b/>
          <w:sz w:val="28"/>
          <w:szCs w:val="28"/>
        </w:rPr>
        <w:t>ІНСТРУКЦІЯ З ОХОРОНИ ПРАЦІ №</w:t>
      </w:r>
      <w:r w:rsidR="00CA4EC5">
        <w:rPr>
          <w:b/>
          <w:sz w:val="28"/>
          <w:szCs w:val="28"/>
          <w:lang w:val="uk-UA"/>
        </w:rPr>
        <w:t xml:space="preserve"> 114</w:t>
      </w:r>
    </w:p>
    <w:p w:rsidR="000544D1" w:rsidRPr="00F3272E" w:rsidRDefault="00CA4EC5" w:rsidP="00CA4EC5">
      <w:pPr>
        <w:shd w:val="clear" w:color="auto" w:fill="FFFFFF"/>
        <w:spacing w:line="276" w:lineRule="auto"/>
        <w:ind w:firstLine="720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   під </w:t>
      </w:r>
      <w:r w:rsidR="000544D1" w:rsidRPr="00170AD7">
        <w:rPr>
          <w:rFonts w:eastAsia="Times New Roman"/>
          <w:b/>
          <w:bCs/>
          <w:sz w:val="28"/>
          <w:szCs w:val="28"/>
          <w:lang w:val="uk-UA"/>
        </w:rPr>
        <w:t>ча</w:t>
      </w:r>
      <w:r w:rsidR="000544D1">
        <w:rPr>
          <w:rFonts w:eastAsia="Times New Roman"/>
          <w:b/>
          <w:bCs/>
          <w:sz w:val="28"/>
          <w:szCs w:val="28"/>
          <w:lang w:val="uk-UA"/>
        </w:rPr>
        <w:t>с роботи в кабiнетi інформатики</w:t>
      </w:r>
      <w:r w:rsidR="00F3272E">
        <w:rPr>
          <w:rFonts w:eastAsia="Times New Roman"/>
          <w:b/>
          <w:bCs/>
          <w:sz w:val="28"/>
          <w:szCs w:val="28"/>
          <w:lang w:val="uk-UA"/>
        </w:rPr>
        <w:t xml:space="preserve"> та ІКТ</w:t>
      </w:r>
    </w:p>
    <w:p w:rsidR="000544D1" w:rsidRPr="000544D1" w:rsidRDefault="000544D1" w:rsidP="00F3272E">
      <w:pPr>
        <w:jc w:val="center"/>
        <w:rPr>
          <w:b/>
        </w:rPr>
      </w:pPr>
    </w:p>
    <w:p w:rsidR="000544D1" w:rsidRPr="000544D1" w:rsidRDefault="000544D1" w:rsidP="00CA4EC5">
      <w:pPr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  <w:r w:rsidRPr="000544D1">
        <w:rPr>
          <w:b/>
          <w:lang w:val="uk-UA"/>
        </w:rPr>
        <w:tab/>
      </w: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0544D1" w:rsidRDefault="000544D1" w:rsidP="000544D1">
      <w:pPr>
        <w:tabs>
          <w:tab w:val="left" w:pos="4605"/>
        </w:tabs>
        <w:rPr>
          <w:b/>
          <w:lang w:val="uk-UA"/>
        </w:rPr>
      </w:pPr>
    </w:p>
    <w:p w:rsidR="00F3272E" w:rsidRDefault="00F3272E" w:rsidP="000544D1">
      <w:pPr>
        <w:tabs>
          <w:tab w:val="left" w:pos="4605"/>
        </w:tabs>
        <w:rPr>
          <w:b/>
          <w:lang w:val="uk-UA"/>
        </w:rPr>
      </w:pPr>
    </w:p>
    <w:p w:rsidR="00F3272E" w:rsidRPr="000544D1" w:rsidRDefault="00F3272E" w:rsidP="000544D1">
      <w:pPr>
        <w:tabs>
          <w:tab w:val="left" w:pos="4605"/>
        </w:tabs>
        <w:rPr>
          <w:b/>
          <w:lang w:val="uk-UA"/>
        </w:rPr>
      </w:pPr>
    </w:p>
    <w:p w:rsidR="000544D1" w:rsidRPr="000544D1" w:rsidRDefault="000544D1" w:rsidP="000544D1">
      <w:pPr>
        <w:rPr>
          <w:b/>
          <w:lang w:val="uk-UA"/>
        </w:rPr>
      </w:pPr>
    </w:p>
    <w:p w:rsidR="000544D1" w:rsidRPr="000544D1" w:rsidRDefault="000544D1" w:rsidP="000544D1">
      <w:pPr>
        <w:jc w:val="center"/>
        <w:rPr>
          <w:b/>
          <w:lang w:val="uk-UA"/>
        </w:rPr>
      </w:pPr>
      <w:r w:rsidRPr="000544D1">
        <w:rPr>
          <w:b/>
        </w:rPr>
        <w:t>м. Кам’янець-Подільський</w:t>
      </w:r>
    </w:p>
    <w:p w:rsidR="000544D1" w:rsidRDefault="000544D1" w:rsidP="000544D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val="uk-UA"/>
        </w:rPr>
      </w:pPr>
    </w:p>
    <w:p w:rsidR="000544D1" w:rsidRDefault="000544D1" w:rsidP="000544D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val="uk-UA"/>
        </w:rPr>
      </w:pPr>
    </w:p>
    <w:p w:rsidR="005235F9" w:rsidRDefault="005235F9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5235F9" w:rsidRDefault="005235F9" w:rsidP="005235F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ЗАТВЕРДЖЕНО</w:t>
      </w:r>
    </w:p>
    <w:p w:rsidR="005235F9" w:rsidRDefault="005235F9" w:rsidP="005235F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Наказ директора ліцею №13</w:t>
      </w:r>
    </w:p>
    <w:p w:rsidR="005235F9" w:rsidRDefault="005235F9" w:rsidP="005235F9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31.10.2023 року № 282 </w:t>
      </w:r>
    </w:p>
    <w:p w:rsidR="000544D1" w:rsidRDefault="000544D1" w:rsidP="00CF3505">
      <w:pPr>
        <w:shd w:val="clear" w:color="auto" w:fill="FFFFFF"/>
        <w:tabs>
          <w:tab w:val="left" w:leader="underscore" w:pos="5054"/>
        </w:tabs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682DCD" w:rsidRPr="00170AD7" w:rsidRDefault="00EF72E5" w:rsidP="00CF3505">
      <w:pPr>
        <w:shd w:val="clear" w:color="auto" w:fill="FFFFFF"/>
        <w:tabs>
          <w:tab w:val="left" w:leader="underscore" w:pos="5054"/>
        </w:tabs>
        <w:spacing w:line="276" w:lineRule="auto"/>
        <w:ind w:firstLine="720"/>
        <w:jc w:val="center"/>
        <w:rPr>
          <w:sz w:val="28"/>
          <w:szCs w:val="28"/>
        </w:rPr>
      </w:pPr>
      <w:r w:rsidRPr="00170AD7">
        <w:rPr>
          <w:rFonts w:eastAsia="Times New Roman"/>
          <w:b/>
          <w:bCs/>
          <w:sz w:val="28"/>
          <w:szCs w:val="28"/>
        </w:rPr>
        <w:t>Інструкц</w:t>
      </w:r>
      <w:r w:rsidRPr="00170AD7">
        <w:rPr>
          <w:rFonts w:eastAsia="Times New Roman"/>
          <w:b/>
          <w:bCs/>
          <w:sz w:val="28"/>
          <w:szCs w:val="28"/>
          <w:lang w:val="en-US"/>
        </w:rPr>
        <w:t>i</w:t>
      </w:r>
      <w:r w:rsidRPr="00170AD7">
        <w:rPr>
          <w:rFonts w:eastAsia="Times New Roman"/>
          <w:b/>
          <w:bCs/>
          <w:sz w:val="28"/>
          <w:szCs w:val="28"/>
        </w:rPr>
        <w:t xml:space="preserve">я </w:t>
      </w:r>
      <w:r w:rsidRPr="00170AD7">
        <w:rPr>
          <w:rFonts w:eastAsia="Times New Roman"/>
          <w:b/>
          <w:bCs/>
          <w:sz w:val="28"/>
          <w:szCs w:val="28"/>
          <w:lang w:val="uk-UA"/>
        </w:rPr>
        <w:t>з охорони працi №</w:t>
      </w:r>
      <w:r w:rsidR="00CA4EC5">
        <w:rPr>
          <w:rFonts w:eastAsia="Times New Roman"/>
          <w:b/>
          <w:bCs/>
          <w:sz w:val="28"/>
          <w:szCs w:val="28"/>
          <w:lang w:val="uk-UA"/>
        </w:rPr>
        <w:t xml:space="preserve"> 114</w:t>
      </w:r>
    </w:p>
    <w:p w:rsidR="00CF3505" w:rsidRDefault="00EF72E5" w:rsidP="00CF3505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170AD7">
        <w:rPr>
          <w:rFonts w:eastAsia="Times New Roman"/>
          <w:b/>
          <w:bCs/>
          <w:sz w:val="28"/>
          <w:szCs w:val="28"/>
          <w:lang w:val="uk-UA"/>
        </w:rPr>
        <w:t>пiд ча</w:t>
      </w:r>
      <w:r w:rsidR="00CF3505">
        <w:rPr>
          <w:rFonts w:eastAsia="Times New Roman"/>
          <w:b/>
          <w:bCs/>
          <w:sz w:val="28"/>
          <w:szCs w:val="28"/>
          <w:lang w:val="uk-UA"/>
        </w:rPr>
        <w:t>с роботи в кабiнетi інформатики</w:t>
      </w:r>
    </w:p>
    <w:p w:rsidR="00682DCD" w:rsidRDefault="00EF72E5" w:rsidP="00CF3505">
      <w:pPr>
        <w:shd w:val="clear" w:color="auto" w:fill="FFFFFF"/>
        <w:spacing w:line="276" w:lineRule="auto"/>
        <w:ind w:firstLine="72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170AD7">
        <w:rPr>
          <w:rFonts w:eastAsia="Times New Roman"/>
          <w:b/>
          <w:bCs/>
          <w:sz w:val="28"/>
          <w:szCs w:val="28"/>
          <w:lang w:val="uk-UA"/>
        </w:rPr>
        <w:t xml:space="preserve">та iнформацiйно-комунiкацiйних технологiй </w:t>
      </w:r>
    </w:p>
    <w:p w:rsidR="000544D1" w:rsidRPr="00170AD7" w:rsidRDefault="000544D1" w:rsidP="00CF3505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</w:rPr>
      </w:pPr>
    </w:p>
    <w:p w:rsidR="00682DCD" w:rsidRPr="000544D1" w:rsidRDefault="00EF72E5" w:rsidP="00170AD7">
      <w:pPr>
        <w:shd w:val="clear" w:color="auto" w:fill="FFFFFF"/>
        <w:spacing w:line="276" w:lineRule="auto"/>
        <w:ind w:firstLine="720"/>
        <w:rPr>
          <w:sz w:val="24"/>
          <w:szCs w:val="24"/>
        </w:rPr>
      </w:pPr>
      <w:r w:rsidRPr="000544D1">
        <w:rPr>
          <w:b/>
          <w:bCs/>
          <w:sz w:val="24"/>
          <w:szCs w:val="24"/>
          <w:lang w:val="uk-UA"/>
        </w:rPr>
        <w:t xml:space="preserve">1. </w:t>
      </w:r>
      <w:r w:rsidRPr="000544D1">
        <w:rPr>
          <w:rFonts w:eastAsia="Times New Roman"/>
          <w:b/>
          <w:bCs/>
          <w:sz w:val="24"/>
          <w:szCs w:val="24"/>
          <w:lang w:val="uk-UA"/>
        </w:rPr>
        <w:t>Загальнi положення</w:t>
      </w:r>
    </w:p>
    <w:p w:rsidR="00682DCD" w:rsidRPr="000544D1" w:rsidRDefault="00EF72E5" w:rsidP="00170AD7">
      <w:pPr>
        <w:numPr>
          <w:ilvl w:val="0"/>
          <w:numId w:val="10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Інструкцiя з охорони працi </w:t>
      </w:r>
      <w:r w:rsidR="00374ECA" w:rsidRPr="000544D1">
        <w:rPr>
          <w:rFonts w:eastAsia="Times New Roman"/>
          <w:sz w:val="24"/>
          <w:szCs w:val="24"/>
          <w:lang w:val="uk-UA"/>
        </w:rPr>
        <w:t>пiд час роботи в кабiнетi iнфор</w:t>
      </w:r>
      <w:r w:rsidRPr="000544D1">
        <w:rPr>
          <w:rFonts w:eastAsia="Times New Roman"/>
          <w:sz w:val="24"/>
          <w:szCs w:val="24"/>
          <w:lang w:val="uk-UA"/>
        </w:rPr>
        <w:t>матики та iнформацiйно-комунiкацiйних технологiй навчання є обов’язковою для виконання уч</w:t>
      </w:r>
      <w:r w:rsidR="00F1487A" w:rsidRPr="000544D1">
        <w:rPr>
          <w:rFonts w:eastAsia="Times New Roman"/>
          <w:sz w:val="24"/>
          <w:szCs w:val="24"/>
          <w:lang w:val="uk-UA"/>
        </w:rPr>
        <w:t>нями, вчителями, керiвниками на</w:t>
      </w:r>
      <w:r w:rsidRPr="000544D1">
        <w:rPr>
          <w:rFonts w:eastAsia="Times New Roman"/>
          <w:sz w:val="24"/>
          <w:szCs w:val="24"/>
          <w:lang w:val="uk-UA"/>
        </w:rPr>
        <w:t>вчальних закладiв.</w:t>
      </w:r>
    </w:p>
    <w:p w:rsidR="00682DCD" w:rsidRPr="000544D1" w:rsidRDefault="00EF72E5" w:rsidP="00170AD7">
      <w:pPr>
        <w:numPr>
          <w:ilvl w:val="0"/>
          <w:numId w:val="10"/>
        </w:num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У кабiнетi iнформатики проводяться: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навчальнi заняття з iнформатики та iнших навчальних предметiв з використанням засобiв iнформацiйних та комунiка-цiйних технологiй;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позакласнi (позаурочнi) груповi та iндивiдуальнi заняття з використанням засобiв iнформ</w:t>
      </w:r>
      <w:r w:rsidR="000B74DE" w:rsidRPr="000544D1">
        <w:rPr>
          <w:rFonts w:eastAsia="Times New Roman"/>
          <w:sz w:val="24"/>
          <w:szCs w:val="24"/>
          <w:lang w:val="uk-UA"/>
        </w:rPr>
        <w:t>ацiйних та комунiкацiйних техно</w:t>
      </w:r>
      <w:r w:rsidRPr="000544D1">
        <w:rPr>
          <w:rFonts w:eastAsia="Times New Roman"/>
          <w:sz w:val="24"/>
          <w:szCs w:val="24"/>
          <w:lang w:val="uk-UA"/>
        </w:rPr>
        <w:t>лог</w:t>
      </w:r>
      <w:r w:rsidRPr="000544D1">
        <w:rPr>
          <w:rFonts w:eastAsia="Times New Roman"/>
          <w:sz w:val="24"/>
          <w:szCs w:val="24"/>
        </w:rPr>
        <w:t>i</w:t>
      </w:r>
      <w:r w:rsidRPr="000544D1">
        <w:rPr>
          <w:rFonts w:eastAsia="Times New Roman"/>
          <w:sz w:val="24"/>
          <w:szCs w:val="24"/>
          <w:lang w:val="uk-UA"/>
        </w:rPr>
        <w:t>й;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розробка учнями програм</w:t>
      </w:r>
      <w:r w:rsidR="000B74DE" w:rsidRPr="000544D1">
        <w:rPr>
          <w:rFonts w:eastAsia="Times New Roman"/>
          <w:sz w:val="24"/>
          <w:szCs w:val="24"/>
          <w:lang w:val="uk-UA"/>
        </w:rPr>
        <w:t>них засобiв за завданнями вчите</w:t>
      </w:r>
      <w:r w:rsidRPr="000544D1">
        <w:rPr>
          <w:rFonts w:eastAsia="Times New Roman"/>
          <w:sz w:val="24"/>
          <w:szCs w:val="24"/>
          <w:lang w:val="uk-UA"/>
        </w:rPr>
        <w:t>ля (викладача) або керiвника навчального закладу.</w:t>
      </w:r>
    </w:p>
    <w:p w:rsidR="00682DCD" w:rsidRPr="000544D1" w:rsidRDefault="00EF72E5" w:rsidP="00170AD7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До роботи на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допуск</w:t>
      </w:r>
      <w:r w:rsidR="000B74DE" w:rsidRPr="000544D1">
        <w:rPr>
          <w:rFonts w:eastAsia="Times New Roman"/>
          <w:sz w:val="24"/>
          <w:szCs w:val="24"/>
          <w:lang w:val="uk-UA"/>
        </w:rPr>
        <w:t>аються учнi, якi пройшли первин</w:t>
      </w:r>
      <w:r w:rsidRPr="000544D1">
        <w:rPr>
          <w:rFonts w:eastAsia="Times New Roman"/>
          <w:sz w:val="24"/>
          <w:szCs w:val="24"/>
          <w:lang w:val="uk-UA"/>
        </w:rPr>
        <w:t>ний iнструктаж з охорони працi (безпеки життєдiяльностi).</w:t>
      </w:r>
    </w:p>
    <w:p w:rsidR="00682DCD" w:rsidRPr="000544D1" w:rsidRDefault="00EF72E5" w:rsidP="00170AD7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Основнi небезпечнi та шкiдливi чинники в роботi: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травмування електричним струмом;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перевтома органiв зору;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випромiнювання;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навантаження на опорну систему.</w:t>
      </w:r>
    </w:p>
    <w:p w:rsidR="00682DCD" w:rsidRPr="000544D1" w:rsidRDefault="00EF72E5" w:rsidP="00170AD7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На початку вивчення предметiв з iнформатики вчитель за-крiплює учнiв за робочими мiсцями з урахуванням зросту, стану зору та слуху. У випадку навчальн</w:t>
      </w:r>
      <w:r w:rsidR="00F1487A" w:rsidRPr="000544D1">
        <w:rPr>
          <w:rFonts w:eastAsia="Times New Roman"/>
          <w:sz w:val="24"/>
          <w:szCs w:val="24"/>
          <w:lang w:val="uk-UA"/>
        </w:rPr>
        <w:t>ої потреби допускається тимчасо</w:t>
      </w:r>
      <w:r w:rsidRPr="000544D1">
        <w:rPr>
          <w:rFonts w:eastAsia="Times New Roman"/>
          <w:sz w:val="24"/>
          <w:szCs w:val="24"/>
          <w:lang w:val="uk-UA"/>
        </w:rPr>
        <w:t>ва змiна розташування учнiв у кабiнетi iнформатики.</w:t>
      </w:r>
    </w:p>
    <w:p w:rsidR="00682DCD" w:rsidRPr="000544D1" w:rsidRDefault="00EF72E5" w:rsidP="00170AD7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Заняття з </w:t>
      </w:r>
      <w:r w:rsidRPr="000544D1">
        <w:rPr>
          <w:rFonts w:eastAsia="Times New Roman"/>
          <w:sz w:val="24"/>
          <w:szCs w:val="24"/>
        </w:rPr>
        <w:t xml:space="preserve">ПК повиннi </w:t>
      </w:r>
      <w:r w:rsidRPr="000544D1">
        <w:rPr>
          <w:rFonts w:eastAsia="Times New Roman"/>
          <w:sz w:val="24"/>
          <w:szCs w:val="24"/>
          <w:lang w:val="uk-UA"/>
        </w:rPr>
        <w:t>пр</w:t>
      </w:r>
      <w:r w:rsidR="000B74DE" w:rsidRPr="000544D1">
        <w:rPr>
          <w:rFonts w:eastAsia="Times New Roman"/>
          <w:sz w:val="24"/>
          <w:szCs w:val="24"/>
          <w:lang w:val="uk-UA"/>
        </w:rPr>
        <w:t>оводитися лише в присутностi пе</w:t>
      </w:r>
      <w:r w:rsidRPr="000544D1">
        <w:rPr>
          <w:rFonts w:eastAsia="Times New Roman"/>
          <w:sz w:val="24"/>
          <w:szCs w:val="24"/>
          <w:lang w:val="uk-UA"/>
        </w:rPr>
        <w:t>дагога. Педагог, який має вищу педагогiчну освiту i пройшов iнструктаж з технiки безпеки, за перiод роботи з ПК несе вiдповi-дальнiсть за безпеку дiтей.</w:t>
      </w:r>
    </w:p>
    <w:p w:rsidR="00682DCD" w:rsidRPr="000544D1" w:rsidRDefault="00EF72E5" w:rsidP="00170AD7">
      <w:pPr>
        <w:numPr>
          <w:ilvl w:val="0"/>
          <w:numId w:val="1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Позакласнi заняття з i</w:t>
      </w:r>
      <w:r w:rsidR="00315A5E" w:rsidRPr="000544D1">
        <w:rPr>
          <w:rFonts w:eastAsia="Times New Roman"/>
          <w:sz w:val="24"/>
          <w:szCs w:val="24"/>
          <w:lang w:val="uk-UA"/>
        </w:rPr>
        <w:t>нформатики проводяться в присут</w:t>
      </w:r>
      <w:r w:rsidRPr="000544D1">
        <w:rPr>
          <w:rFonts w:eastAsia="Times New Roman"/>
          <w:sz w:val="24"/>
          <w:szCs w:val="24"/>
          <w:lang w:val="uk-UA"/>
        </w:rPr>
        <w:t>ностi вчителiв.</w:t>
      </w:r>
    </w:p>
    <w:p w:rsidR="00682DCD" w:rsidRPr="000544D1" w:rsidRDefault="00EF72E5" w:rsidP="00170AD7">
      <w:pPr>
        <w:numPr>
          <w:ilvl w:val="0"/>
          <w:numId w:val="14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Допуск стороннiх осiб у каб</w:t>
      </w:r>
      <w:r w:rsidR="000B74DE" w:rsidRPr="000544D1">
        <w:rPr>
          <w:rFonts w:eastAsia="Times New Roman"/>
          <w:sz w:val="24"/>
          <w:szCs w:val="24"/>
          <w:lang w:val="uk-UA"/>
        </w:rPr>
        <w:t>iнет дозволяється тiльки з вiдо</w:t>
      </w:r>
      <w:r w:rsidRPr="000544D1">
        <w:rPr>
          <w:rFonts w:eastAsia="Times New Roman"/>
          <w:sz w:val="24"/>
          <w:szCs w:val="24"/>
          <w:lang w:val="uk-UA"/>
        </w:rPr>
        <w:t>ма вчителя iнформатики.</w:t>
      </w:r>
    </w:p>
    <w:p w:rsidR="00682DCD" w:rsidRPr="000544D1" w:rsidRDefault="00EF72E5" w:rsidP="00170AD7">
      <w:pPr>
        <w:numPr>
          <w:ilvl w:val="0"/>
          <w:numId w:val="14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Навчання на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має про</w:t>
      </w:r>
      <w:r w:rsidR="00E72CC8" w:rsidRPr="000544D1">
        <w:rPr>
          <w:rFonts w:eastAsia="Times New Roman"/>
          <w:sz w:val="24"/>
          <w:szCs w:val="24"/>
          <w:lang w:val="uk-UA"/>
        </w:rPr>
        <w:t>водитися з урахуванням можливос</w:t>
      </w:r>
      <w:r w:rsidRPr="000544D1">
        <w:rPr>
          <w:rFonts w:eastAsia="Times New Roman"/>
          <w:sz w:val="24"/>
          <w:szCs w:val="24"/>
          <w:lang w:val="uk-UA"/>
        </w:rPr>
        <w:t>тей кожного учня в iндивiдуал</w:t>
      </w:r>
      <w:r w:rsidR="00315A5E" w:rsidRPr="000544D1">
        <w:rPr>
          <w:rFonts w:eastAsia="Times New Roman"/>
          <w:sz w:val="24"/>
          <w:szCs w:val="24"/>
          <w:lang w:val="uk-UA"/>
        </w:rPr>
        <w:t>ьному режимi, який визначає вчи</w:t>
      </w:r>
      <w:r w:rsidRPr="000544D1">
        <w:rPr>
          <w:rFonts w:eastAsia="Times New Roman"/>
          <w:sz w:val="24"/>
          <w:szCs w:val="24"/>
          <w:lang w:val="uk-UA"/>
        </w:rPr>
        <w:t>тель. Початок i закiнчення зан</w:t>
      </w:r>
      <w:r w:rsidR="00315A5E" w:rsidRPr="000544D1">
        <w:rPr>
          <w:rFonts w:eastAsia="Times New Roman"/>
          <w:sz w:val="24"/>
          <w:szCs w:val="24"/>
          <w:lang w:val="uk-UA"/>
        </w:rPr>
        <w:t>ять з кожною групою учнiв фiксу</w:t>
      </w:r>
      <w:r w:rsidRPr="000544D1">
        <w:rPr>
          <w:rFonts w:eastAsia="Times New Roman"/>
          <w:sz w:val="24"/>
          <w:szCs w:val="24"/>
          <w:lang w:val="uk-UA"/>
        </w:rPr>
        <w:t>ється в журналi облiку використання ПК в</w:t>
      </w:r>
      <w:r w:rsidRPr="000544D1">
        <w:rPr>
          <w:rFonts w:eastAsia="Times New Roman"/>
          <w:sz w:val="24"/>
          <w:szCs w:val="24"/>
        </w:rPr>
        <w:t>i</w:t>
      </w:r>
      <w:r w:rsidRPr="000544D1">
        <w:rPr>
          <w:rFonts w:eastAsia="Times New Roman"/>
          <w:sz w:val="24"/>
          <w:szCs w:val="24"/>
          <w:lang w:val="uk-UA"/>
        </w:rPr>
        <w:t>дпов</w:t>
      </w:r>
      <w:r w:rsidRPr="000544D1">
        <w:rPr>
          <w:rFonts w:eastAsia="Times New Roman"/>
          <w:sz w:val="24"/>
          <w:szCs w:val="24"/>
        </w:rPr>
        <w:t>i</w:t>
      </w:r>
      <w:r w:rsidRPr="000544D1">
        <w:rPr>
          <w:rFonts w:eastAsia="Times New Roman"/>
          <w:sz w:val="24"/>
          <w:szCs w:val="24"/>
          <w:lang w:val="uk-UA"/>
        </w:rPr>
        <w:t>дно до вiку.</w:t>
      </w:r>
    </w:p>
    <w:p w:rsidR="00682DCD" w:rsidRPr="000544D1" w:rsidRDefault="00EF72E5" w:rsidP="00170AD7">
      <w:pPr>
        <w:numPr>
          <w:ilvl w:val="0"/>
          <w:numId w:val="15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Показання до занять з </w:t>
      </w:r>
      <w:r w:rsidRPr="000544D1">
        <w:rPr>
          <w:rFonts w:eastAsia="Times New Roman"/>
          <w:sz w:val="24"/>
          <w:szCs w:val="24"/>
        </w:rPr>
        <w:t xml:space="preserve">ПК i </w:t>
      </w:r>
      <w:r w:rsidR="000B74DE" w:rsidRPr="000544D1">
        <w:rPr>
          <w:rFonts w:eastAsia="Times New Roman"/>
          <w:sz w:val="24"/>
          <w:szCs w:val="24"/>
          <w:lang w:val="uk-UA"/>
        </w:rPr>
        <w:t>режиму роботи дiтям шкiльно</w:t>
      </w:r>
      <w:r w:rsidRPr="000544D1">
        <w:rPr>
          <w:rFonts w:eastAsia="Times New Roman"/>
          <w:sz w:val="24"/>
          <w:szCs w:val="24"/>
        </w:rPr>
        <w:t xml:space="preserve">го вiку </w:t>
      </w:r>
      <w:r w:rsidRPr="000544D1">
        <w:rPr>
          <w:rFonts w:eastAsia="Times New Roman"/>
          <w:sz w:val="24"/>
          <w:szCs w:val="24"/>
          <w:lang w:val="uk-UA"/>
        </w:rPr>
        <w:t>з аномалiями рефракцiї п</w:t>
      </w:r>
      <w:r w:rsidR="00315A5E" w:rsidRPr="000544D1">
        <w:rPr>
          <w:rFonts w:eastAsia="Times New Roman"/>
          <w:sz w:val="24"/>
          <w:szCs w:val="24"/>
          <w:lang w:val="uk-UA"/>
        </w:rPr>
        <w:t>овиннi встановлюватись офтальмо</w:t>
      </w:r>
      <w:r w:rsidRPr="000544D1">
        <w:rPr>
          <w:rFonts w:eastAsia="Times New Roman"/>
          <w:sz w:val="24"/>
          <w:szCs w:val="24"/>
          <w:lang w:val="uk-UA"/>
        </w:rPr>
        <w:t>логом.</w:t>
      </w:r>
    </w:p>
    <w:p w:rsidR="00682DCD" w:rsidRPr="000544D1" w:rsidRDefault="00EF72E5" w:rsidP="00170AD7">
      <w:pPr>
        <w:numPr>
          <w:ilvl w:val="0"/>
          <w:numId w:val="15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Загальна тривалiсть п</w:t>
      </w:r>
      <w:r w:rsidR="00315A5E" w:rsidRPr="000544D1">
        <w:rPr>
          <w:rFonts w:eastAsia="Times New Roman"/>
          <w:sz w:val="24"/>
          <w:szCs w:val="24"/>
          <w:lang w:val="uk-UA"/>
        </w:rPr>
        <w:t>озакласних та факультативних за</w:t>
      </w:r>
      <w:r w:rsidRPr="000544D1">
        <w:rPr>
          <w:rFonts w:eastAsia="Times New Roman"/>
          <w:sz w:val="24"/>
          <w:szCs w:val="24"/>
          <w:lang w:val="uk-UA"/>
        </w:rPr>
        <w:t>нять з основ iнформатики не пови</w:t>
      </w:r>
      <w:r w:rsidR="00315A5E" w:rsidRPr="000544D1">
        <w:rPr>
          <w:rFonts w:eastAsia="Times New Roman"/>
          <w:sz w:val="24"/>
          <w:szCs w:val="24"/>
          <w:lang w:val="uk-UA"/>
        </w:rPr>
        <w:t>нна перевищувати 2 годин на тиж</w:t>
      </w:r>
      <w:r w:rsidRPr="000544D1">
        <w:rPr>
          <w:rFonts w:eastAsia="Times New Roman"/>
          <w:sz w:val="24"/>
          <w:szCs w:val="24"/>
          <w:lang w:val="uk-UA"/>
        </w:rPr>
        <w:t xml:space="preserve">день, а безпосередньої роботи на </w:t>
      </w:r>
      <w:r w:rsidRPr="000544D1">
        <w:rPr>
          <w:rFonts w:eastAsia="Times New Roman"/>
          <w:sz w:val="24"/>
          <w:szCs w:val="24"/>
        </w:rPr>
        <w:t xml:space="preserve">ПК — </w:t>
      </w:r>
      <w:r w:rsidRPr="000544D1">
        <w:rPr>
          <w:rFonts w:eastAsia="Times New Roman"/>
          <w:sz w:val="24"/>
          <w:szCs w:val="24"/>
          <w:lang w:val="uk-UA"/>
        </w:rPr>
        <w:t>не бiльше 1 години.</w:t>
      </w:r>
    </w:p>
    <w:p w:rsidR="00682DCD" w:rsidRPr="000544D1" w:rsidRDefault="00EF72E5" w:rsidP="00170AD7">
      <w:pPr>
        <w:numPr>
          <w:ilvl w:val="0"/>
          <w:numId w:val="15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Загальна тривалiсть пiд час профiльного навчання учнiв на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не повинна перевищувати 2 годин на день.</w:t>
      </w:r>
    </w:p>
    <w:p w:rsidR="00682DCD" w:rsidRPr="000544D1" w:rsidRDefault="00EF72E5" w:rsidP="00170AD7">
      <w:pPr>
        <w:numPr>
          <w:ilvl w:val="0"/>
          <w:numId w:val="15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Пiд час роботи в кабiнетi у</w:t>
      </w:r>
      <w:r w:rsidR="00315A5E" w:rsidRPr="000544D1">
        <w:rPr>
          <w:rFonts w:eastAsia="Times New Roman"/>
          <w:sz w:val="24"/>
          <w:szCs w:val="24"/>
          <w:lang w:val="uk-UA"/>
        </w:rPr>
        <w:t>чнi зобов’язанi пiдтримувати по</w:t>
      </w:r>
      <w:r w:rsidRPr="000544D1">
        <w:rPr>
          <w:rFonts w:eastAsia="Times New Roman"/>
          <w:sz w:val="24"/>
          <w:szCs w:val="24"/>
          <w:lang w:val="uk-UA"/>
        </w:rPr>
        <w:t>рядок i чистоту на робочому мiсцi.</w:t>
      </w:r>
    </w:p>
    <w:p w:rsidR="00682DCD" w:rsidRPr="000544D1" w:rsidRDefault="00EF72E5" w:rsidP="00170AD7">
      <w:pPr>
        <w:numPr>
          <w:ilvl w:val="0"/>
          <w:numId w:val="15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У разi несправностi електрообладнання, його складових частин слiд звернутися до працiвникiв сервiс-центрiв, не починати повторне вмикання або ремонт самостiйно.</w:t>
      </w:r>
    </w:p>
    <w:p w:rsidR="00682DCD" w:rsidRPr="000544D1" w:rsidRDefault="00EF72E5" w:rsidP="00170AD7">
      <w:pPr>
        <w:shd w:val="clear" w:color="auto" w:fill="FFFFFF"/>
        <w:spacing w:line="276" w:lineRule="auto"/>
        <w:ind w:firstLine="720"/>
        <w:rPr>
          <w:sz w:val="24"/>
          <w:szCs w:val="24"/>
        </w:rPr>
      </w:pPr>
      <w:r w:rsidRPr="000544D1">
        <w:rPr>
          <w:b/>
          <w:bCs/>
          <w:sz w:val="24"/>
          <w:szCs w:val="24"/>
          <w:lang w:val="uk-UA"/>
        </w:rPr>
        <w:lastRenderedPageBreak/>
        <w:t xml:space="preserve">2. </w:t>
      </w:r>
      <w:r w:rsidRPr="000544D1">
        <w:rPr>
          <w:rFonts w:eastAsia="Times New Roman"/>
          <w:b/>
          <w:bCs/>
          <w:sz w:val="24"/>
          <w:szCs w:val="24"/>
          <w:lang w:val="uk-UA"/>
        </w:rPr>
        <w:t>Вимоги безпеки перед початком роботи</w:t>
      </w:r>
    </w:p>
    <w:p w:rsidR="00682DCD" w:rsidRPr="000544D1" w:rsidRDefault="00EF72E5" w:rsidP="00170AD7">
      <w:pPr>
        <w:numPr>
          <w:ilvl w:val="0"/>
          <w:numId w:val="1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Перевiрити наявнiсть та </w:t>
      </w:r>
      <w:r w:rsidR="00315A5E" w:rsidRPr="000544D1">
        <w:rPr>
          <w:rFonts w:eastAsia="Times New Roman"/>
          <w:sz w:val="24"/>
          <w:szCs w:val="24"/>
          <w:lang w:val="uk-UA"/>
        </w:rPr>
        <w:t>надiйнiсть заземлення електрооб</w:t>
      </w:r>
      <w:r w:rsidRPr="000544D1">
        <w:rPr>
          <w:rFonts w:eastAsia="Times New Roman"/>
          <w:sz w:val="24"/>
          <w:szCs w:val="24"/>
          <w:lang w:val="uk-UA"/>
        </w:rPr>
        <w:t>ладнання.</w:t>
      </w:r>
    </w:p>
    <w:p w:rsidR="00682DCD" w:rsidRPr="000544D1" w:rsidRDefault="00EF72E5" w:rsidP="00170AD7">
      <w:pPr>
        <w:numPr>
          <w:ilvl w:val="0"/>
          <w:numId w:val="1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Слiд виконувати всi вказ</w:t>
      </w:r>
      <w:r w:rsidR="00315A5E" w:rsidRPr="000544D1">
        <w:rPr>
          <w:rFonts w:eastAsia="Times New Roman"/>
          <w:sz w:val="24"/>
          <w:szCs w:val="24"/>
          <w:lang w:val="uk-UA"/>
        </w:rPr>
        <w:t>iвки вчителя по безпечному пово</w:t>
      </w:r>
      <w:r w:rsidRPr="000544D1">
        <w:rPr>
          <w:rFonts w:eastAsia="Times New Roman"/>
          <w:sz w:val="24"/>
          <w:szCs w:val="24"/>
          <w:lang w:val="uk-UA"/>
        </w:rPr>
        <w:t>дженню з приладами та пристроями, що використовуються пiд час роботи.</w:t>
      </w:r>
    </w:p>
    <w:p w:rsidR="00682DCD" w:rsidRPr="000544D1" w:rsidRDefault="00EF72E5" w:rsidP="00170AD7">
      <w:pPr>
        <w:numPr>
          <w:ilvl w:val="0"/>
          <w:numId w:val="1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Перед початком навчання</w:t>
      </w:r>
      <w:r w:rsidR="00315A5E" w:rsidRPr="000544D1">
        <w:rPr>
          <w:rFonts w:eastAsia="Times New Roman"/>
          <w:sz w:val="24"/>
          <w:szCs w:val="24"/>
          <w:lang w:val="uk-UA"/>
        </w:rPr>
        <w:t xml:space="preserve"> вчитель повинен вiзуально пере</w:t>
      </w:r>
      <w:r w:rsidRPr="000544D1">
        <w:rPr>
          <w:rFonts w:eastAsia="Times New Roman"/>
          <w:sz w:val="24"/>
          <w:szCs w:val="24"/>
          <w:lang w:val="uk-UA"/>
        </w:rPr>
        <w:t>вiрити непошкодженiсть захисного заземлення в тих кабiнетах iнформатики, у яких це заземлення виконано вiдкритим проводом.</w:t>
      </w:r>
    </w:p>
    <w:p w:rsidR="00682DCD" w:rsidRPr="000544D1" w:rsidRDefault="00EF72E5" w:rsidP="00170AD7">
      <w:pPr>
        <w:numPr>
          <w:ilvl w:val="0"/>
          <w:numId w:val="1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Конструкцiя робочого стiльця (крiсла) має забезпечувати пiдтримання рацiональної робочої пози пiд час виконання основних робочих операцiй, створювати умо</w:t>
      </w:r>
      <w:r w:rsidR="00315A5E" w:rsidRPr="000544D1">
        <w:rPr>
          <w:rFonts w:eastAsia="Times New Roman"/>
          <w:sz w:val="24"/>
          <w:szCs w:val="24"/>
          <w:lang w:val="uk-UA"/>
        </w:rPr>
        <w:t>ви для змiни пози. Учитель пови</w:t>
      </w:r>
      <w:r w:rsidRPr="000544D1">
        <w:rPr>
          <w:rFonts w:eastAsia="Times New Roman"/>
          <w:sz w:val="24"/>
          <w:szCs w:val="24"/>
          <w:lang w:val="uk-UA"/>
        </w:rPr>
        <w:t>нен вiдрегулювати висоту та кут нахилу сидiння i спинки вiдпо-вiдно до зросту i вiку учня.</w:t>
      </w:r>
    </w:p>
    <w:p w:rsidR="00682DCD" w:rsidRPr="000544D1" w:rsidRDefault="00EF72E5" w:rsidP="00170AD7">
      <w:pPr>
        <w:numPr>
          <w:ilvl w:val="0"/>
          <w:numId w:val="16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Клавiатура повинна бути зручною для виконання роботи двома руками, конструктивно вiдо</w:t>
      </w:r>
      <w:r w:rsidR="00315A5E" w:rsidRPr="000544D1">
        <w:rPr>
          <w:rFonts w:eastAsia="Times New Roman"/>
          <w:sz w:val="24"/>
          <w:szCs w:val="24"/>
          <w:lang w:val="uk-UA"/>
        </w:rPr>
        <w:t>кремлена вiд монiтора для забез</w:t>
      </w:r>
      <w:r w:rsidRPr="000544D1">
        <w:rPr>
          <w:rFonts w:eastAsia="Times New Roman"/>
          <w:sz w:val="24"/>
          <w:szCs w:val="24"/>
          <w:lang w:val="uk-UA"/>
        </w:rPr>
        <w:t xml:space="preserve">печення можливостi її оптимального розташування та прийняття рацiональної робочої пози. Висота клавiатури на рiвнi середнього ряду не повинна перевищувати 30 </w:t>
      </w:r>
      <w:r w:rsidRPr="000544D1">
        <w:rPr>
          <w:rFonts w:eastAsia="Times New Roman"/>
          <w:sz w:val="24"/>
          <w:szCs w:val="24"/>
        </w:rPr>
        <w:t xml:space="preserve">мм. Клавiатуру слiд </w:t>
      </w:r>
      <w:r w:rsidR="00315A5E" w:rsidRPr="000544D1">
        <w:rPr>
          <w:rFonts w:eastAsia="Times New Roman"/>
          <w:sz w:val="24"/>
          <w:szCs w:val="24"/>
          <w:lang w:val="uk-UA"/>
        </w:rPr>
        <w:t>розташо</w:t>
      </w:r>
      <w:r w:rsidRPr="000544D1">
        <w:rPr>
          <w:rFonts w:eastAsia="Times New Roman"/>
          <w:sz w:val="24"/>
          <w:szCs w:val="24"/>
          <w:lang w:val="uk-UA"/>
        </w:rPr>
        <w:t xml:space="preserve">вувати на поверхнi столу на вiдстанi 100–300 </w:t>
      </w:r>
      <w:r w:rsidRPr="000544D1">
        <w:rPr>
          <w:rFonts w:eastAsia="Times New Roman"/>
          <w:sz w:val="24"/>
          <w:szCs w:val="24"/>
        </w:rPr>
        <w:t xml:space="preserve">мм вiд </w:t>
      </w:r>
      <w:r w:rsidRPr="000544D1">
        <w:rPr>
          <w:rFonts w:eastAsia="Times New Roman"/>
          <w:sz w:val="24"/>
          <w:szCs w:val="24"/>
          <w:lang w:val="uk-UA"/>
        </w:rPr>
        <w:t>краю, якийповернутий до користувача. Кут нахилу до панелi клавiатури має знаходитися в межах вiд 5°, до 15°.</w:t>
      </w:r>
    </w:p>
    <w:p w:rsidR="00682DCD" w:rsidRPr="000544D1" w:rsidRDefault="00EF72E5" w:rsidP="00170AD7">
      <w:pPr>
        <w:numPr>
          <w:ilvl w:val="0"/>
          <w:numId w:val="17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Екран </w:t>
      </w:r>
      <w:r w:rsidRPr="000544D1">
        <w:rPr>
          <w:rFonts w:eastAsia="Times New Roman"/>
          <w:sz w:val="24"/>
          <w:szCs w:val="24"/>
        </w:rPr>
        <w:t xml:space="preserve">ПК слiд </w:t>
      </w:r>
      <w:r w:rsidRPr="000544D1">
        <w:rPr>
          <w:rFonts w:eastAsia="Times New Roman"/>
          <w:sz w:val="24"/>
          <w:szCs w:val="24"/>
          <w:lang w:val="uk-UA"/>
        </w:rPr>
        <w:t xml:space="preserve">розташовувати на оптимальнiй вiдстанi вiд очей учня, але не ближче 0,4 </w:t>
      </w:r>
      <w:r w:rsidRPr="000544D1">
        <w:rPr>
          <w:rFonts w:eastAsia="Times New Roman"/>
          <w:sz w:val="24"/>
          <w:szCs w:val="24"/>
        </w:rPr>
        <w:t xml:space="preserve">м </w:t>
      </w:r>
      <w:r w:rsidRPr="000544D1">
        <w:rPr>
          <w:rFonts w:eastAsia="Times New Roman"/>
          <w:sz w:val="24"/>
          <w:szCs w:val="24"/>
          <w:lang w:val="uk-UA"/>
        </w:rPr>
        <w:t>залежно вiд розмiру екрана монiто-</w:t>
      </w:r>
      <w:r w:rsidRPr="000544D1">
        <w:rPr>
          <w:rFonts w:eastAsia="Times New Roman"/>
          <w:sz w:val="24"/>
          <w:szCs w:val="24"/>
        </w:rPr>
        <w:t xml:space="preserve">ра. </w:t>
      </w:r>
      <w:r w:rsidRPr="000544D1">
        <w:rPr>
          <w:rFonts w:eastAsia="Times New Roman"/>
          <w:sz w:val="24"/>
          <w:szCs w:val="24"/>
          <w:lang w:val="uk-UA"/>
        </w:rPr>
        <w:t xml:space="preserve">Для зручностi зорового спостереження площина екрана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має бути перпендикулярна лiнiї зору, при цьому має бути передбачена можливiсть перемiщення монiтор</w:t>
      </w:r>
      <w:r w:rsidR="00315A5E" w:rsidRPr="000544D1">
        <w:rPr>
          <w:rFonts w:eastAsia="Times New Roman"/>
          <w:sz w:val="24"/>
          <w:szCs w:val="24"/>
          <w:lang w:val="uk-UA"/>
        </w:rPr>
        <w:t>а у вертикальнiй площинi пiд ку</w:t>
      </w:r>
      <w:r w:rsidRPr="000544D1">
        <w:rPr>
          <w:rFonts w:eastAsia="Times New Roman"/>
          <w:sz w:val="24"/>
          <w:szCs w:val="24"/>
          <w:lang w:val="uk-UA"/>
        </w:rPr>
        <w:t>том ±30° (справа налiво).</w:t>
      </w:r>
    </w:p>
    <w:p w:rsidR="00682DCD" w:rsidRPr="000544D1" w:rsidRDefault="00EF72E5" w:rsidP="00170AD7">
      <w:pPr>
        <w:numPr>
          <w:ilvl w:val="0"/>
          <w:numId w:val="17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Конструкцiя робочого столу повинна забезпечувати мож-ливiсть оптимального розташуван</w:t>
      </w:r>
      <w:r w:rsidR="00315A5E" w:rsidRPr="000544D1">
        <w:rPr>
          <w:rFonts w:eastAsia="Times New Roman"/>
          <w:sz w:val="24"/>
          <w:szCs w:val="24"/>
          <w:lang w:val="uk-UA"/>
        </w:rPr>
        <w:t>ня на робочiй поверхнi обладнан</w:t>
      </w:r>
      <w:r w:rsidRPr="000544D1">
        <w:rPr>
          <w:rFonts w:eastAsia="Times New Roman"/>
          <w:sz w:val="24"/>
          <w:szCs w:val="24"/>
          <w:lang w:val="uk-UA"/>
        </w:rPr>
        <w:t>ня, при цьому треба враховувати його кiлькiсть та конструктивнi особливостi (розмiр монiтора, кла</w:t>
      </w:r>
      <w:r w:rsidR="00315A5E" w:rsidRPr="000544D1">
        <w:rPr>
          <w:rFonts w:eastAsia="Times New Roman"/>
          <w:sz w:val="24"/>
          <w:szCs w:val="24"/>
          <w:lang w:val="uk-UA"/>
        </w:rPr>
        <w:t>вiатури, пюпiтра тощо) та харак</w:t>
      </w:r>
      <w:r w:rsidRPr="000544D1">
        <w:rPr>
          <w:rFonts w:eastAsia="Times New Roman"/>
          <w:sz w:val="24"/>
          <w:szCs w:val="24"/>
          <w:lang w:val="uk-UA"/>
        </w:rPr>
        <w:t>теру роботи, що виконується.</w:t>
      </w:r>
    </w:p>
    <w:p w:rsidR="00682DCD" w:rsidRPr="000544D1" w:rsidRDefault="00EF72E5" w:rsidP="00170AD7">
      <w:pPr>
        <w:numPr>
          <w:ilvl w:val="0"/>
          <w:numId w:val="17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У разi виникнення будь-яких несправностей, не вимикаючи </w:t>
      </w:r>
      <w:r w:rsidRPr="000544D1">
        <w:rPr>
          <w:rFonts w:eastAsia="Times New Roman"/>
          <w:sz w:val="24"/>
          <w:szCs w:val="24"/>
        </w:rPr>
        <w:t xml:space="preserve">ПК, </w:t>
      </w:r>
      <w:r w:rsidRPr="000544D1">
        <w:rPr>
          <w:rFonts w:eastAsia="Times New Roman"/>
          <w:sz w:val="24"/>
          <w:szCs w:val="24"/>
          <w:lang w:val="uk-UA"/>
        </w:rPr>
        <w:t>негайно повiдомити про це вчителя.</w:t>
      </w:r>
    </w:p>
    <w:p w:rsidR="00682DCD" w:rsidRPr="000544D1" w:rsidRDefault="00EF72E5" w:rsidP="00170AD7">
      <w:pPr>
        <w:shd w:val="clear" w:color="auto" w:fill="FFFFFF"/>
        <w:spacing w:line="276" w:lineRule="auto"/>
        <w:ind w:firstLine="720"/>
        <w:rPr>
          <w:sz w:val="24"/>
          <w:szCs w:val="24"/>
        </w:rPr>
      </w:pPr>
      <w:r w:rsidRPr="000544D1">
        <w:rPr>
          <w:b/>
          <w:bCs/>
          <w:sz w:val="24"/>
          <w:szCs w:val="24"/>
          <w:lang w:val="uk-UA"/>
        </w:rPr>
        <w:t xml:space="preserve">3. </w:t>
      </w:r>
      <w:r w:rsidRPr="000544D1">
        <w:rPr>
          <w:rFonts w:eastAsia="Times New Roman"/>
          <w:b/>
          <w:bCs/>
          <w:sz w:val="24"/>
          <w:szCs w:val="24"/>
          <w:lang w:val="uk-UA"/>
        </w:rPr>
        <w:t>Вимоги безпеки пiд час роботи</w:t>
      </w:r>
    </w:p>
    <w:p w:rsidR="00682DCD" w:rsidRPr="000544D1" w:rsidRDefault="00EF72E5" w:rsidP="00170AD7">
      <w:pPr>
        <w:numPr>
          <w:ilvl w:val="0"/>
          <w:numId w:val="18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Учителi стежать за виконанням учнями вимог безпеки пiд час навчання в кабiнетi iнформатики.</w:t>
      </w:r>
    </w:p>
    <w:p w:rsidR="00682DCD" w:rsidRPr="000544D1" w:rsidRDefault="00EF72E5" w:rsidP="00170AD7">
      <w:pPr>
        <w:numPr>
          <w:ilvl w:val="0"/>
          <w:numId w:val="18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Сигнали про початок перерви слiд подавати на екранi вiдео-монiтора. Робота з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 xml:space="preserve">повинна проводитися в iндивiдуальному </w:t>
      </w:r>
      <w:r w:rsidR="00735CE6" w:rsidRPr="000544D1">
        <w:rPr>
          <w:rFonts w:eastAsia="Times New Roman"/>
          <w:sz w:val="24"/>
          <w:szCs w:val="24"/>
        </w:rPr>
        <w:t>ре</w:t>
      </w:r>
      <w:r w:rsidRPr="000544D1">
        <w:rPr>
          <w:rFonts w:eastAsia="Times New Roman"/>
          <w:sz w:val="24"/>
          <w:szCs w:val="24"/>
        </w:rPr>
        <w:t>жимi.</w:t>
      </w:r>
    </w:p>
    <w:p w:rsidR="00682DCD" w:rsidRPr="000544D1" w:rsidRDefault="00EF72E5" w:rsidP="00170AD7">
      <w:pPr>
        <w:numPr>
          <w:ilvl w:val="0"/>
          <w:numId w:val="18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</w:t>
      </w:r>
      <w:r w:rsidRPr="000544D1">
        <w:rPr>
          <w:rFonts w:eastAsia="Times New Roman"/>
          <w:sz w:val="24"/>
          <w:szCs w:val="24"/>
        </w:rPr>
        <w:t>i</w:t>
      </w:r>
      <w:r w:rsidRPr="000544D1">
        <w:rPr>
          <w:rFonts w:eastAsia="Times New Roman"/>
          <w:sz w:val="24"/>
          <w:szCs w:val="24"/>
          <w:lang w:val="uk-UA"/>
        </w:rPr>
        <w:t>сля безперервної роботи за екраном вiдеомонiтора по-виннi проводити протягом 1,5–2 хв вправи для профiлактики зоро</w:t>
      </w:r>
      <w:r w:rsidRPr="000544D1">
        <w:rPr>
          <w:rFonts w:eastAsia="Times New Roman"/>
          <w:sz w:val="24"/>
          <w:szCs w:val="24"/>
          <w:lang w:val="uk-UA"/>
        </w:rPr>
        <w:softHyphen/>
        <w:t>вої втоми; через 45 хв роботи з використанням комп’ютерiв — фiзичнi вправи для профiлактики загальної втоми.</w:t>
      </w:r>
    </w:p>
    <w:p w:rsidR="00682DCD" w:rsidRPr="000544D1" w:rsidRDefault="00EF72E5" w:rsidP="00170AD7">
      <w:pPr>
        <w:numPr>
          <w:ilvl w:val="0"/>
          <w:numId w:val="18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Безперервна робота з </w:t>
      </w:r>
      <w:r w:rsidRPr="000544D1">
        <w:rPr>
          <w:rFonts w:eastAsia="Times New Roman"/>
          <w:sz w:val="24"/>
          <w:szCs w:val="24"/>
        </w:rPr>
        <w:t xml:space="preserve">ПК учнiв 10–11 класiв </w:t>
      </w:r>
      <w:r w:rsidRPr="000544D1">
        <w:rPr>
          <w:rFonts w:eastAsia="Times New Roman"/>
          <w:sz w:val="24"/>
          <w:szCs w:val="24"/>
          <w:lang w:val="uk-UA"/>
        </w:rPr>
        <w:t>на спарених уроках не повинна перевищувати на першому уроцi 25–30 хв; на другому — 15–20 хв.</w:t>
      </w:r>
    </w:p>
    <w:p w:rsidR="00682DCD" w:rsidRPr="000544D1" w:rsidRDefault="00EF72E5" w:rsidP="00170AD7">
      <w:pPr>
        <w:numPr>
          <w:ilvl w:val="0"/>
          <w:numId w:val="18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Для учнiв 10–11 класiв дозв</w:t>
      </w:r>
      <w:r w:rsidR="00735CE6" w:rsidRPr="000544D1">
        <w:rPr>
          <w:rFonts w:eastAsia="Times New Roman"/>
          <w:sz w:val="24"/>
          <w:szCs w:val="24"/>
          <w:lang w:val="uk-UA"/>
        </w:rPr>
        <w:t>оляється варiант органiзацiї за</w:t>
      </w:r>
      <w:r w:rsidRPr="000544D1">
        <w:rPr>
          <w:rFonts w:eastAsia="Times New Roman"/>
          <w:sz w:val="24"/>
          <w:szCs w:val="24"/>
          <w:lang w:val="uk-UA"/>
        </w:rPr>
        <w:t>нять, за якого передбачається одна академiчна година — теоретич</w:t>
      </w:r>
      <w:r w:rsidRPr="000544D1">
        <w:rPr>
          <w:rFonts w:eastAsia="Times New Roman"/>
          <w:sz w:val="24"/>
          <w:szCs w:val="24"/>
          <w:lang w:val="uk-UA"/>
        </w:rPr>
        <w:softHyphen/>
        <w:t>них занять, друга година — практичних занять. Практичнi заняття мiстять: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безперервну роботу з екраном </w:t>
      </w:r>
      <w:r w:rsidRPr="000544D1">
        <w:rPr>
          <w:rFonts w:eastAsia="Times New Roman"/>
          <w:sz w:val="24"/>
          <w:szCs w:val="24"/>
        </w:rPr>
        <w:t xml:space="preserve">ПК — 25–30 </w:t>
      </w:r>
      <w:r w:rsidRPr="000544D1">
        <w:rPr>
          <w:rFonts w:eastAsia="Times New Roman"/>
          <w:sz w:val="24"/>
          <w:szCs w:val="24"/>
          <w:lang w:val="uk-UA"/>
        </w:rPr>
        <w:t>хв;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виконання комплексу вправ для профiлактики зорової i статичної втоми — 5 хв;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продовження роботи з комп’ютером до кiнця занять — 15–10 хв.</w:t>
      </w:r>
    </w:p>
    <w:p w:rsidR="00682DCD" w:rsidRPr="000544D1" w:rsidRDefault="00EF72E5" w:rsidP="00170AD7">
      <w:pPr>
        <w:numPr>
          <w:ilvl w:val="0"/>
          <w:numId w:val="19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Пiд час виробничого навча</w:t>
      </w:r>
      <w:r w:rsidR="00315A5E" w:rsidRPr="000544D1">
        <w:rPr>
          <w:rFonts w:eastAsia="Times New Roman"/>
          <w:sz w:val="24"/>
          <w:szCs w:val="24"/>
          <w:lang w:val="uk-UA"/>
        </w:rPr>
        <w:t>ння учнiв старших класiв з вико</w:t>
      </w:r>
      <w:r w:rsidRPr="000544D1">
        <w:rPr>
          <w:rFonts w:eastAsia="Times New Roman"/>
          <w:sz w:val="24"/>
          <w:szCs w:val="24"/>
          <w:lang w:val="uk-UA"/>
        </w:rPr>
        <w:t xml:space="preserve">ристанням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в навчально-виробничому комбiнатi 50 % часу слiд вiдводити теоретичним заняттям, 50 % — практичним.</w:t>
      </w:r>
    </w:p>
    <w:p w:rsidR="00682DCD" w:rsidRPr="000544D1" w:rsidRDefault="00EF72E5" w:rsidP="00170AD7">
      <w:pPr>
        <w:numPr>
          <w:ilvl w:val="0"/>
          <w:numId w:val="19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Пiд час проведення виробничої практики учнiв необхiдно через кожнi 20–25 хв роботи з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 xml:space="preserve">проводити вправи для профiлак-тики зорової втоми, через 45 хв роботи, на перервi, — вправи </w:t>
      </w:r>
      <w:r w:rsidRPr="000544D1">
        <w:rPr>
          <w:rFonts w:eastAsia="Times New Roman"/>
          <w:sz w:val="24"/>
          <w:szCs w:val="24"/>
          <w:lang w:val="uk-UA"/>
        </w:rPr>
        <w:lastRenderedPageBreak/>
        <w:t>для профiлактики загальної втоми.</w:t>
      </w:r>
    </w:p>
    <w:p w:rsidR="00682DCD" w:rsidRPr="000544D1" w:rsidRDefault="00EF72E5" w:rsidP="00170AD7">
      <w:pPr>
        <w:numPr>
          <w:ilvl w:val="0"/>
          <w:numId w:val="19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Безперервна робота учнiв з екраном вiдеомонiтора не має перевищувати: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для учнiв 1-го класу (6 рокi</w:t>
      </w:r>
      <w:r w:rsidR="00735CE6" w:rsidRPr="000544D1">
        <w:rPr>
          <w:rFonts w:eastAsia="Times New Roman"/>
          <w:sz w:val="24"/>
          <w:szCs w:val="24"/>
          <w:lang w:val="uk-UA"/>
        </w:rPr>
        <w:t>в) — 10 хв за одну навчальну го</w:t>
      </w:r>
      <w:r w:rsidRPr="000544D1">
        <w:rPr>
          <w:rFonts w:eastAsia="Times New Roman"/>
          <w:sz w:val="24"/>
          <w:szCs w:val="24"/>
          <w:lang w:val="uk-UA"/>
        </w:rPr>
        <w:t>дину;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для учнiв </w:t>
      </w:r>
      <w:r w:rsidRPr="000544D1">
        <w:rPr>
          <w:rFonts w:eastAsia="Times New Roman"/>
          <w:sz w:val="24"/>
          <w:szCs w:val="24"/>
        </w:rPr>
        <w:t xml:space="preserve">2–5-х класiв — 15 </w:t>
      </w:r>
      <w:r w:rsidRPr="000544D1">
        <w:rPr>
          <w:rFonts w:eastAsia="Times New Roman"/>
          <w:sz w:val="24"/>
          <w:szCs w:val="24"/>
          <w:lang w:val="uk-UA"/>
        </w:rPr>
        <w:t>хв за одну навчальну годину;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для учнiв </w:t>
      </w:r>
      <w:r w:rsidRPr="000544D1">
        <w:rPr>
          <w:rFonts w:eastAsia="Times New Roman"/>
          <w:sz w:val="24"/>
          <w:szCs w:val="24"/>
        </w:rPr>
        <w:t xml:space="preserve">6–7-х класiв — 20 </w:t>
      </w:r>
      <w:r w:rsidRPr="000544D1">
        <w:rPr>
          <w:rFonts w:eastAsia="Times New Roman"/>
          <w:sz w:val="24"/>
          <w:szCs w:val="24"/>
          <w:lang w:val="uk-UA"/>
        </w:rPr>
        <w:t>хв за одну навчальну годину;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для учнiв 8–9 класiв — 25 хв за одну навчальну годину;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для учнiв 10–11 класiв та студентiв вищих навчальних за-кладiв І та II рiвнiв акредитацiї на першiй годинi занять — 30 хв, на другiй годинi — 20 хв.</w:t>
      </w:r>
    </w:p>
    <w:p w:rsidR="00682DCD" w:rsidRPr="000544D1" w:rsidRDefault="00EF72E5" w:rsidP="00170AD7">
      <w:p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</w:rPr>
      </w:pPr>
      <w:r w:rsidRPr="000544D1">
        <w:rPr>
          <w:sz w:val="24"/>
          <w:szCs w:val="24"/>
          <w:lang w:val="uk-UA"/>
        </w:rPr>
        <w:t>3.9.</w:t>
      </w:r>
      <w:r w:rsidRPr="000544D1">
        <w:rPr>
          <w:sz w:val="24"/>
          <w:szCs w:val="24"/>
          <w:lang w:val="uk-UA"/>
        </w:rPr>
        <w:tab/>
      </w:r>
      <w:r w:rsidRPr="000544D1">
        <w:rPr>
          <w:rFonts w:eastAsia="Times New Roman"/>
          <w:sz w:val="24"/>
          <w:szCs w:val="24"/>
          <w:lang w:val="uk-UA"/>
        </w:rPr>
        <w:t>Пiд час роботи не допускається: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використання електрообладнання кабiнету iнформатики в умовах, що не вiдповiдають ви</w:t>
      </w:r>
      <w:r w:rsidR="00735CE6" w:rsidRPr="000544D1">
        <w:rPr>
          <w:rFonts w:eastAsia="Times New Roman"/>
          <w:sz w:val="24"/>
          <w:szCs w:val="24"/>
          <w:lang w:val="uk-UA"/>
        </w:rPr>
        <w:t>могам iнструкцiй пiдприємств-ви</w:t>
      </w:r>
      <w:r w:rsidRPr="000544D1">
        <w:rPr>
          <w:rFonts w:eastAsia="Times New Roman"/>
          <w:sz w:val="24"/>
          <w:szCs w:val="24"/>
          <w:lang w:val="uk-UA"/>
        </w:rPr>
        <w:t>робникiв;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експлуатацiя кабелiв та проводiв з пошкодженою або та</w:t>
      </w:r>
      <w:r w:rsidRPr="000544D1">
        <w:rPr>
          <w:rFonts w:eastAsia="Times New Roman"/>
          <w:sz w:val="24"/>
          <w:szCs w:val="24"/>
          <w:lang w:val="uk-UA"/>
        </w:rPr>
        <w:softHyphen/>
        <w:t>кою, що втратила захиснi властивостi за час експлуатацiї, iзо-ляцiєю; розмiщення електрообладнання поблизу джерел тепла, у мiсцях iз недостатньою вентиляцiєю;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залишати увiмкненим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без догляду на тривалий час — бiльше 30 хв;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пiдключати </w:t>
      </w:r>
      <w:r w:rsidRPr="000544D1">
        <w:rPr>
          <w:rFonts w:eastAsia="Times New Roman"/>
          <w:sz w:val="24"/>
          <w:szCs w:val="24"/>
        </w:rPr>
        <w:t xml:space="preserve">ПК </w:t>
      </w:r>
      <w:r w:rsidRPr="000544D1">
        <w:rPr>
          <w:rFonts w:eastAsia="Times New Roman"/>
          <w:sz w:val="24"/>
          <w:szCs w:val="24"/>
          <w:lang w:val="uk-UA"/>
        </w:rPr>
        <w:t>до електромережi та електророзеток, що не мають захисного заземлення.</w:t>
      </w:r>
    </w:p>
    <w:p w:rsidR="00682DCD" w:rsidRPr="000544D1" w:rsidRDefault="00EF72E5" w:rsidP="00170AD7">
      <w:pPr>
        <w:numPr>
          <w:ilvl w:val="0"/>
          <w:numId w:val="20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Для пiдключення перено</w:t>
      </w:r>
      <w:r w:rsidR="00735CE6" w:rsidRPr="000544D1">
        <w:rPr>
          <w:rFonts w:eastAsia="Times New Roman"/>
          <w:sz w:val="24"/>
          <w:szCs w:val="24"/>
          <w:lang w:val="uk-UA"/>
        </w:rPr>
        <w:t>сної електроапаратури застосову</w:t>
      </w:r>
      <w:r w:rsidRPr="000544D1">
        <w:rPr>
          <w:rFonts w:eastAsia="Times New Roman"/>
          <w:sz w:val="24"/>
          <w:szCs w:val="24"/>
          <w:lang w:val="uk-UA"/>
        </w:rPr>
        <w:t>ють гнучкi проводи в iзоляцiї.</w:t>
      </w:r>
    </w:p>
    <w:p w:rsidR="00682DCD" w:rsidRPr="000544D1" w:rsidRDefault="00EF72E5" w:rsidP="00170AD7">
      <w:pPr>
        <w:numPr>
          <w:ilvl w:val="0"/>
          <w:numId w:val="20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Штепсельнi з’єднання та електророзетки для напруги 12 В та 36 В за своєю конструкцiєю мають вiдрiзнятися вiд штепсельних з’єднань для напруги 127 В та 220 В i бути пофарбованi в колiр, який вiзуально вiдрiзняється вiд кольору штепсельних з’єднань, розрахованих на напругу 127 В та 220 В.</w:t>
      </w:r>
    </w:p>
    <w:p w:rsidR="00682DCD" w:rsidRPr="000544D1" w:rsidRDefault="00EF72E5" w:rsidP="00170AD7">
      <w:pPr>
        <w:numPr>
          <w:ilvl w:val="0"/>
          <w:numId w:val="20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Слiд вимикати кабель живлення електрообладнання з електромережi, якщо воно з</w:t>
      </w:r>
      <w:r w:rsidR="00735CE6" w:rsidRPr="000544D1">
        <w:rPr>
          <w:rFonts w:eastAsia="Times New Roman"/>
          <w:sz w:val="24"/>
          <w:szCs w:val="24"/>
          <w:lang w:val="uk-UA"/>
        </w:rPr>
        <w:t>алишається непрацюючим на трива</w:t>
      </w:r>
      <w:r w:rsidRPr="000544D1">
        <w:rPr>
          <w:rFonts w:eastAsia="Times New Roman"/>
          <w:sz w:val="24"/>
          <w:szCs w:val="24"/>
          <w:lang w:val="uk-UA"/>
        </w:rPr>
        <w:t>лий час — добу i бiльше.</w:t>
      </w:r>
    </w:p>
    <w:p w:rsidR="00682DCD" w:rsidRPr="000544D1" w:rsidRDefault="00EF72E5" w:rsidP="00170AD7">
      <w:pPr>
        <w:numPr>
          <w:ilvl w:val="0"/>
          <w:numId w:val="21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Забороняється допускати стороннiх осiб, якi не беруть участi в роботi.</w:t>
      </w:r>
    </w:p>
    <w:p w:rsidR="00682DCD" w:rsidRPr="000544D1" w:rsidRDefault="00EF72E5" w:rsidP="00170AD7">
      <w:pPr>
        <w:numPr>
          <w:ilvl w:val="0"/>
          <w:numId w:val="21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Забороняється виконувати</w:t>
      </w:r>
      <w:r w:rsidR="00ED443F" w:rsidRPr="000544D1">
        <w:rPr>
          <w:rFonts w:eastAsia="Times New Roman"/>
          <w:sz w:val="24"/>
          <w:szCs w:val="24"/>
          <w:lang w:val="uk-UA"/>
        </w:rPr>
        <w:t xml:space="preserve"> дiї по обслуговуванню та ремон</w:t>
      </w:r>
      <w:r w:rsidRPr="000544D1">
        <w:rPr>
          <w:rFonts w:eastAsia="Times New Roman"/>
          <w:sz w:val="24"/>
          <w:szCs w:val="24"/>
          <w:lang w:val="uk-UA"/>
        </w:rPr>
        <w:t>ту принтера пiд час його роботи.</w:t>
      </w:r>
    </w:p>
    <w:p w:rsidR="00682DCD" w:rsidRPr="000544D1" w:rsidRDefault="00EF72E5" w:rsidP="00170AD7">
      <w:pPr>
        <w:numPr>
          <w:ilvl w:val="0"/>
          <w:numId w:val="21"/>
        </w:numPr>
        <w:shd w:val="clear" w:color="auto" w:fill="FFFFFF"/>
        <w:tabs>
          <w:tab w:val="left" w:pos="878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Пiд час роботи бути уважним i не звертати уваги на сто-роннi речi.</w:t>
      </w:r>
    </w:p>
    <w:p w:rsidR="00682DCD" w:rsidRPr="000544D1" w:rsidRDefault="00EF72E5" w:rsidP="00170AD7">
      <w:pPr>
        <w:shd w:val="clear" w:color="auto" w:fill="FFFFFF"/>
        <w:tabs>
          <w:tab w:val="left" w:pos="586"/>
        </w:tabs>
        <w:spacing w:line="276" w:lineRule="auto"/>
        <w:ind w:firstLine="720"/>
        <w:rPr>
          <w:sz w:val="24"/>
          <w:szCs w:val="24"/>
        </w:rPr>
      </w:pPr>
      <w:r w:rsidRPr="000544D1">
        <w:rPr>
          <w:b/>
          <w:bCs/>
          <w:sz w:val="24"/>
          <w:szCs w:val="24"/>
          <w:lang w:val="uk-UA"/>
        </w:rPr>
        <w:t>4.</w:t>
      </w:r>
      <w:r w:rsidRPr="000544D1">
        <w:rPr>
          <w:b/>
          <w:bCs/>
          <w:sz w:val="24"/>
          <w:szCs w:val="24"/>
          <w:lang w:val="uk-UA"/>
        </w:rPr>
        <w:tab/>
      </w:r>
      <w:r w:rsidRPr="000544D1">
        <w:rPr>
          <w:rFonts w:eastAsia="Times New Roman"/>
          <w:b/>
          <w:bCs/>
          <w:sz w:val="24"/>
          <w:szCs w:val="24"/>
          <w:lang w:val="uk-UA"/>
        </w:rPr>
        <w:t>Вимоги безпеки пiсля закiнчення роботи</w:t>
      </w:r>
    </w:p>
    <w:p w:rsidR="00682DCD" w:rsidRPr="000544D1" w:rsidRDefault="00EF72E5" w:rsidP="00170AD7">
      <w:pPr>
        <w:numPr>
          <w:ilvl w:val="0"/>
          <w:numId w:val="22"/>
        </w:numPr>
        <w:shd w:val="clear" w:color="auto" w:fill="FFFFFF"/>
        <w:tabs>
          <w:tab w:val="left" w:pos="763"/>
        </w:tabs>
        <w:spacing w:line="276" w:lineRule="auto"/>
        <w:ind w:firstLine="720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Вiдключити </w:t>
      </w:r>
      <w:r w:rsidRPr="000544D1">
        <w:rPr>
          <w:rFonts w:eastAsia="Times New Roman"/>
          <w:sz w:val="24"/>
          <w:szCs w:val="24"/>
        </w:rPr>
        <w:t>ПК вiд електромережi.</w:t>
      </w:r>
    </w:p>
    <w:p w:rsidR="00682DCD" w:rsidRPr="000544D1" w:rsidRDefault="00EF72E5" w:rsidP="00170AD7">
      <w:pPr>
        <w:numPr>
          <w:ilvl w:val="0"/>
          <w:numId w:val="22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Прибирання робочих мiсць </w:t>
      </w:r>
      <w:r w:rsidR="00ED443F" w:rsidRPr="000544D1">
        <w:rPr>
          <w:rFonts w:eastAsia="Times New Roman"/>
          <w:sz w:val="24"/>
          <w:szCs w:val="24"/>
          <w:lang w:val="uk-UA"/>
        </w:rPr>
        <w:t>пiсля закiнчення роботи прово</w:t>
      </w:r>
      <w:r w:rsidRPr="000544D1">
        <w:rPr>
          <w:rFonts w:eastAsia="Times New Roman"/>
          <w:sz w:val="24"/>
          <w:szCs w:val="24"/>
          <w:lang w:val="uk-UA"/>
        </w:rPr>
        <w:t>диться вiдповiдно до вказiвок учителя (викладача).</w:t>
      </w:r>
    </w:p>
    <w:p w:rsidR="00682DCD" w:rsidRPr="000544D1" w:rsidRDefault="00EF72E5" w:rsidP="00170AD7">
      <w:pPr>
        <w:shd w:val="clear" w:color="auto" w:fill="FFFFFF"/>
        <w:tabs>
          <w:tab w:val="left" w:pos="586"/>
        </w:tabs>
        <w:spacing w:line="276" w:lineRule="auto"/>
        <w:ind w:firstLine="720"/>
        <w:rPr>
          <w:sz w:val="24"/>
          <w:szCs w:val="24"/>
        </w:rPr>
      </w:pPr>
      <w:r w:rsidRPr="000544D1">
        <w:rPr>
          <w:b/>
          <w:bCs/>
          <w:sz w:val="24"/>
          <w:szCs w:val="24"/>
          <w:lang w:val="uk-UA"/>
        </w:rPr>
        <w:t>5.</w:t>
      </w:r>
      <w:r w:rsidRPr="000544D1">
        <w:rPr>
          <w:b/>
          <w:bCs/>
          <w:sz w:val="24"/>
          <w:szCs w:val="24"/>
          <w:lang w:val="uk-UA"/>
        </w:rPr>
        <w:tab/>
      </w:r>
      <w:r w:rsidRPr="000544D1">
        <w:rPr>
          <w:rFonts w:eastAsia="Times New Roman"/>
          <w:b/>
          <w:bCs/>
          <w:sz w:val="24"/>
          <w:szCs w:val="24"/>
          <w:lang w:val="uk-UA"/>
        </w:rPr>
        <w:t>Вимоги безпеки в аварiйнiй ситуацiї</w:t>
      </w:r>
    </w:p>
    <w:p w:rsidR="00682DCD" w:rsidRPr="000544D1" w:rsidRDefault="00EF72E5" w:rsidP="00170AD7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У разi появи незвичного звуку, запаху паленого, само-вiльного вимикання машини нега</w:t>
      </w:r>
      <w:r w:rsidR="00271EBE" w:rsidRPr="000544D1">
        <w:rPr>
          <w:rFonts w:eastAsia="Times New Roman"/>
          <w:sz w:val="24"/>
          <w:szCs w:val="24"/>
          <w:lang w:val="uk-UA"/>
        </w:rPr>
        <w:t>йно припинити роботу й повiдоми</w:t>
      </w:r>
      <w:r w:rsidRPr="000544D1">
        <w:rPr>
          <w:rFonts w:eastAsia="Times New Roman"/>
          <w:sz w:val="24"/>
          <w:szCs w:val="24"/>
          <w:lang w:val="uk-UA"/>
        </w:rPr>
        <w:t>ти про вчителя (викладача) про аварiйнi ситуацiї (пожежа; поява сильних стороннiх запахiв), не допускати панiки i пiдпорядковува-тися тiльки вказiвкам учителя (викладача).</w:t>
      </w:r>
    </w:p>
    <w:p w:rsidR="00682DCD" w:rsidRPr="000544D1" w:rsidRDefault="00EF72E5" w:rsidP="00170AD7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>У разi одержання травми, а також поганого самопочуття учнi повиннi негайно повiдомити про це вчителя (викладача). За не-обхiдностi потрiбно негайно викликати швидку медичну допомогу по телефону за номером 103.</w:t>
      </w:r>
    </w:p>
    <w:p w:rsidR="00682DCD" w:rsidRPr="000544D1" w:rsidRDefault="00EF72E5" w:rsidP="00170AD7">
      <w:pPr>
        <w:numPr>
          <w:ilvl w:val="0"/>
          <w:numId w:val="23"/>
        </w:numPr>
        <w:shd w:val="clear" w:color="auto" w:fill="FFFFFF"/>
        <w:tabs>
          <w:tab w:val="left" w:pos="763"/>
        </w:tabs>
        <w:spacing w:line="276" w:lineRule="auto"/>
        <w:ind w:firstLine="720"/>
        <w:jc w:val="both"/>
        <w:rPr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У разi загоряння в кабiнетi необхiдно вiдразу лiквiдувати пожежу. Для цього необхiдно: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повiдомити пожежну охорону </w:t>
      </w:r>
      <w:r w:rsidRPr="000544D1">
        <w:rPr>
          <w:rFonts w:eastAsia="Times New Roman"/>
          <w:sz w:val="24"/>
          <w:szCs w:val="24"/>
        </w:rPr>
        <w:t>(тел. 101);</w:t>
      </w:r>
    </w:p>
    <w:p w:rsidR="00682DCD" w:rsidRPr="000544D1" w:rsidRDefault="00EF72E5" w:rsidP="00170AD7">
      <w:pPr>
        <w:numPr>
          <w:ilvl w:val="0"/>
          <w:numId w:val="11"/>
        </w:numPr>
        <w:shd w:val="clear" w:color="auto" w:fill="FFFFFF"/>
        <w:tabs>
          <w:tab w:val="left" w:pos="566"/>
        </w:tabs>
        <w:spacing w:line="276" w:lineRule="auto"/>
        <w:ind w:firstLine="720"/>
        <w:rPr>
          <w:rFonts w:eastAsia="Times New Roman"/>
          <w:sz w:val="24"/>
          <w:szCs w:val="24"/>
        </w:rPr>
      </w:pPr>
      <w:r w:rsidRPr="000544D1">
        <w:rPr>
          <w:rFonts w:eastAsia="Times New Roman"/>
          <w:sz w:val="24"/>
          <w:szCs w:val="24"/>
          <w:lang w:val="uk-UA"/>
        </w:rPr>
        <w:t>вжити заходiв щодо евакуацiї людей з примiщення;</w:t>
      </w:r>
    </w:p>
    <w:p w:rsidR="00682DCD" w:rsidRPr="00337F09" w:rsidRDefault="00EF72E5" w:rsidP="00337F09">
      <w:pPr>
        <w:numPr>
          <w:ilvl w:val="0"/>
          <w:numId w:val="11"/>
        </w:numPr>
        <w:shd w:val="clear" w:color="auto" w:fill="FFFFFF"/>
        <w:tabs>
          <w:tab w:val="left" w:pos="566"/>
          <w:tab w:val="left" w:leader="underscore" w:pos="3048"/>
          <w:tab w:val="left" w:leader="underscore" w:pos="4478"/>
          <w:tab w:val="left" w:leader="underscore" w:pos="6245"/>
        </w:tabs>
        <w:spacing w:line="276" w:lineRule="auto"/>
        <w:ind w:firstLine="720"/>
        <w:rPr>
          <w:rFonts w:eastAsia="Times New Roman"/>
          <w:sz w:val="24"/>
          <w:szCs w:val="24"/>
          <w:lang w:val="uk-UA"/>
        </w:rPr>
      </w:pPr>
      <w:r w:rsidRPr="000544D1">
        <w:rPr>
          <w:rFonts w:eastAsia="Times New Roman"/>
          <w:sz w:val="24"/>
          <w:szCs w:val="24"/>
          <w:lang w:val="uk-UA"/>
        </w:rPr>
        <w:t xml:space="preserve">вимкнути електромережу. </w:t>
      </w:r>
    </w:p>
    <w:p w:rsidR="000544D1" w:rsidRPr="00866924" w:rsidRDefault="000544D1" w:rsidP="000544D1">
      <w:pPr>
        <w:shd w:val="clear" w:color="auto" w:fill="FFFFFF"/>
        <w:ind w:left="567"/>
        <w:jc w:val="both"/>
        <w:rPr>
          <w:color w:val="000000"/>
          <w:szCs w:val="26"/>
        </w:rPr>
      </w:pPr>
      <w:r w:rsidRPr="00866924">
        <w:rPr>
          <w:color w:val="000000"/>
          <w:szCs w:val="26"/>
        </w:rPr>
        <w:t>Інструкцію розробив:</w:t>
      </w:r>
    </w:p>
    <w:p w:rsidR="000544D1" w:rsidRPr="000B067D" w:rsidRDefault="000544D1" w:rsidP="000544D1">
      <w:pPr>
        <w:shd w:val="clear" w:color="auto" w:fill="FFFFFF"/>
        <w:ind w:left="567"/>
        <w:jc w:val="both"/>
        <w:rPr>
          <w:color w:val="000000"/>
          <w:szCs w:val="26"/>
          <w:lang w:val="uk-UA"/>
        </w:rPr>
      </w:pPr>
      <w:r w:rsidRPr="00866924">
        <w:rPr>
          <w:color w:val="000000"/>
          <w:szCs w:val="26"/>
          <w:lang w:val="uk-UA"/>
        </w:rPr>
        <w:t>Вчитель інформатики</w:t>
      </w:r>
      <w:r>
        <w:rPr>
          <w:color w:val="000000"/>
          <w:szCs w:val="26"/>
          <w:lang w:val="uk-UA"/>
        </w:rPr>
        <w:t xml:space="preserve">                                                   Хитрук І.В.</w:t>
      </w:r>
    </w:p>
    <w:p w:rsidR="000544D1" w:rsidRDefault="000544D1" w:rsidP="000544D1">
      <w:pPr>
        <w:shd w:val="clear" w:color="auto" w:fill="FFFFFF"/>
        <w:ind w:left="567"/>
        <w:jc w:val="both"/>
        <w:rPr>
          <w:color w:val="000000"/>
          <w:szCs w:val="26"/>
          <w:lang w:val="uk-UA"/>
        </w:rPr>
      </w:pPr>
    </w:p>
    <w:p w:rsidR="000544D1" w:rsidRPr="00866924" w:rsidRDefault="000544D1" w:rsidP="000544D1">
      <w:pPr>
        <w:shd w:val="clear" w:color="auto" w:fill="FFFFFF"/>
        <w:ind w:left="567"/>
        <w:jc w:val="both"/>
        <w:rPr>
          <w:color w:val="000000"/>
          <w:szCs w:val="26"/>
        </w:rPr>
      </w:pPr>
      <w:r w:rsidRPr="00866924">
        <w:rPr>
          <w:color w:val="000000"/>
          <w:szCs w:val="26"/>
        </w:rPr>
        <w:t>Узгоджено:</w:t>
      </w:r>
    </w:p>
    <w:p w:rsidR="007F4005" w:rsidRPr="00E832B2" w:rsidRDefault="000544D1" w:rsidP="005235F9">
      <w:pPr>
        <w:ind w:left="567"/>
        <w:rPr>
          <w:rStyle w:val="FontStyle112"/>
          <w:sz w:val="22"/>
          <w:szCs w:val="16"/>
          <w:lang w:val="uk-UA" w:eastAsia="uk-UA"/>
        </w:rPr>
      </w:pPr>
      <w:r>
        <w:rPr>
          <w:color w:val="000000"/>
          <w:szCs w:val="26"/>
          <w:lang w:val="uk-UA"/>
        </w:rPr>
        <w:t xml:space="preserve">Фахівець з </w:t>
      </w:r>
      <w:r w:rsidRPr="00866924">
        <w:rPr>
          <w:color w:val="000000"/>
          <w:szCs w:val="26"/>
        </w:rPr>
        <w:t xml:space="preserve">охорони праці      </w:t>
      </w:r>
      <w:r>
        <w:rPr>
          <w:color w:val="000000"/>
          <w:szCs w:val="26"/>
          <w:lang w:val="uk-UA"/>
        </w:rPr>
        <w:t xml:space="preserve">                                          </w:t>
      </w:r>
      <w:r w:rsidR="005235F9">
        <w:rPr>
          <w:color w:val="000000"/>
          <w:szCs w:val="26"/>
          <w:lang w:val="uk-UA"/>
        </w:rPr>
        <w:t>Ткачук В.А.</w:t>
      </w:r>
    </w:p>
    <w:sectPr w:rsidR="007F4005" w:rsidRPr="00E832B2" w:rsidSect="00E72CC8">
      <w:footerReference w:type="default" r:id="rId7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91" w:rsidRDefault="00372091" w:rsidP="003E49C5">
      <w:r>
        <w:separator/>
      </w:r>
    </w:p>
  </w:endnote>
  <w:endnote w:type="continuationSeparator" w:id="1">
    <w:p w:rsidR="00372091" w:rsidRDefault="00372091" w:rsidP="003E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254"/>
      <w:docPartObj>
        <w:docPartGallery w:val="Page Numbers (Bottom of Page)"/>
        <w:docPartUnique/>
      </w:docPartObj>
    </w:sdtPr>
    <w:sdtContent>
      <w:p w:rsidR="00E72CC8" w:rsidRDefault="004314E6" w:rsidP="00F1487A">
        <w:pPr>
          <w:pStyle w:val="a5"/>
          <w:jc w:val="right"/>
        </w:pPr>
        <w:r>
          <w:fldChar w:fldCharType="begin"/>
        </w:r>
        <w:r w:rsidR="00E21DFC">
          <w:instrText xml:space="preserve"> PAGE   \* MERGEFORMAT </w:instrText>
        </w:r>
        <w:r>
          <w:fldChar w:fldCharType="separate"/>
        </w:r>
        <w:r w:rsidR="00523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91" w:rsidRDefault="00372091" w:rsidP="003E49C5">
      <w:r>
        <w:separator/>
      </w:r>
    </w:p>
  </w:footnote>
  <w:footnote w:type="continuationSeparator" w:id="1">
    <w:p w:rsidR="00372091" w:rsidRDefault="00372091" w:rsidP="003E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4CFCC"/>
    <w:lvl w:ilvl="0">
      <w:numFmt w:val="bullet"/>
      <w:lvlText w:val="*"/>
      <w:lvlJc w:val="left"/>
    </w:lvl>
  </w:abstractNum>
  <w:abstractNum w:abstractNumId="1">
    <w:nsid w:val="02E41E7E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A1E4F60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AA16BA9"/>
    <w:multiLevelType w:val="singleLevel"/>
    <w:tmpl w:val="92C4FD8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C57083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0C8C10B8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0E3B2703"/>
    <w:multiLevelType w:val="singleLevel"/>
    <w:tmpl w:val="7A70BC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lang w:val="ru-RU"/>
      </w:rPr>
    </w:lvl>
  </w:abstractNum>
  <w:abstractNum w:abstractNumId="7">
    <w:nsid w:val="1391429E"/>
    <w:multiLevelType w:val="singleLevel"/>
    <w:tmpl w:val="C3C0514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76077E8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183E43CF"/>
    <w:multiLevelType w:val="singleLevel"/>
    <w:tmpl w:val="2BE8A7E6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1F606EFA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1FD97463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2">
    <w:nsid w:val="2152073E"/>
    <w:multiLevelType w:val="singleLevel"/>
    <w:tmpl w:val="FF2CC9D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23E83254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23ED6E6F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269720B0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1EB37CF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6330544"/>
    <w:multiLevelType w:val="singleLevel"/>
    <w:tmpl w:val="82BA9D18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7114155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A42418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3B143E42"/>
    <w:multiLevelType w:val="singleLevel"/>
    <w:tmpl w:val="7A626B36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3B556C59"/>
    <w:multiLevelType w:val="singleLevel"/>
    <w:tmpl w:val="16DC6B9A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2">
    <w:nsid w:val="4C7E4363"/>
    <w:multiLevelType w:val="singleLevel"/>
    <w:tmpl w:val="B9C6887A"/>
    <w:lvl w:ilvl="0">
      <w:start w:val="10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3">
    <w:nsid w:val="4DE63791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5A22243D"/>
    <w:multiLevelType w:val="singleLevel"/>
    <w:tmpl w:val="0A6649E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A251377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5A331D66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5AA361FD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1D745F5"/>
    <w:multiLevelType w:val="singleLevel"/>
    <w:tmpl w:val="0E9A679C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6842AA3"/>
    <w:multiLevelType w:val="singleLevel"/>
    <w:tmpl w:val="AE601798"/>
    <w:lvl w:ilvl="0">
      <w:start w:val="5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93D264E"/>
    <w:multiLevelType w:val="singleLevel"/>
    <w:tmpl w:val="6DB8C89E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6A2854B4"/>
    <w:multiLevelType w:val="singleLevel"/>
    <w:tmpl w:val="90E63526"/>
    <w:lvl w:ilvl="0">
      <w:start w:val="1"/>
      <w:numFmt w:val="decimal"/>
      <w:lvlText w:val="1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6FD1779B"/>
    <w:multiLevelType w:val="singleLevel"/>
    <w:tmpl w:val="AABC6FDE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3">
    <w:nsid w:val="70DA25F6"/>
    <w:multiLevelType w:val="singleLevel"/>
    <w:tmpl w:val="5AA24E4A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>
    <w:nsid w:val="7F7A47A2"/>
    <w:multiLevelType w:val="singleLevel"/>
    <w:tmpl w:val="BB8A567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16"/>
  </w:num>
  <w:num w:numId="5">
    <w:abstractNumId w:val="13"/>
  </w:num>
  <w:num w:numId="6">
    <w:abstractNumId w:val="34"/>
  </w:num>
  <w:num w:numId="7">
    <w:abstractNumId w:val="32"/>
  </w:num>
  <w:num w:numId="8">
    <w:abstractNumId w:val="5"/>
  </w:num>
  <w:num w:numId="9">
    <w:abstractNumId w:val="1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9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18"/>
  </w:num>
  <w:num w:numId="19">
    <w:abstractNumId w:val="28"/>
  </w:num>
  <w:num w:numId="20">
    <w:abstractNumId w:val="11"/>
  </w:num>
  <w:num w:numId="21">
    <w:abstractNumId w:val="21"/>
  </w:num>
  <w:num w:numId="22">
    <w:abstractNumId w:val="14"/>
  </w:num>
  <w:num w:numId="23">
    <w:abstractNumId w:val="15"/>
  </w:num>
  <w:num w:numId="24">
    <w:abstractNumId w:val="1"/>
  </w:num>
  <w:num w:numId="25">
    <w:abstractNumId w:val="4"/>
  </w:num>
  <w:num w:numId="26">
    <w:abstractNumId w:val="27"/>
  </w:num>
  <w:num w:numId="27">
    <w:abstractNumId w:val="9"/>
  </w:num>
  <w:num w:numId="28">
    <w:abstractNumId w:val="30"/>
  </w:num>
  <w:num w:numId="29">
    <w:abstractNumId w:val="25"/>
  </w:num>
  <w:num w:numId="30">
    <w:abstractNumId w:val="3"/>
  </w:num>
  <w:num w:numId="31">
    <w:abstractNumId w:val="24"/>
  </w:num>
  <w:num w:numId="32">
    <w:abstractNumId w:val="12"/>
  </w:num>
  <w:num w:numId="33">
    <w:abstractNumId w:val="12"/>
    <w:lvlOverride w:ilvl="0">
      <w:lvl w:ilvl="0">
        <w:start w:val="2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2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E5"/>
    <w:rsid w:val="00015535"/>
    <w:rsid w:val="000544D1"/>
    <w:rsid w:val="0005758E"/>
    <w:rsid w:val="000B74DE"/>
    <w:rsid w:val="000D1F6E"/>
    <w:rsid w:val="001604B7"/>
    <w:rsid w:val="00170AD7"/>
    <w:rsid w:val="00175602"/>
    <w:rsid w:val="00175A21"/>
    <w:rsid w:val="001A7C0B"/>
    <w:rsid w:val="00271EBE"/>
    <w:rsid w:val="002B6416"/>
    <w:rsid w:val="00315A5E"/>
    <w:rsid w:val="003262DD"/>
    <w:rsid w:val="00337F09"/>
    <w:rsid w:val="00345BF0"/>
    <w:rsid w:val="00372091"/>
    <w:rsid w:val="00374ECA"/>
    <w:rsid w:val="003E49C5"/>
    <w:rsid w:val="003F113A"/>
    <w:rsid w:val="004314E6"/>
    <w:rsid w:val="005051B8"/>
    <w:rsid w:val="005235F9"/>
    <w:rsid w:val="005C7809"/>
    <w:rsid w:val="005D32B8"/>
    <w:rsid w:val="00682DCD"/>
    <w:rsid w:val="006D68FE"/>
    <w:rsid w:val="00701DC2"/>
    <w:rsid w:val="00735CE6"/>
    <w:rsid w:val="0077012D"/>
    <w:rsid w:val="007A0AAC"/>
    <w:rsid w:val="007C33EA"/>
    <w:rsid w:val="007D0557"/>
    <w:rsid w:val="007D43A6"/>
    <w:rsid w:val="007D7277"/>
    <w:rsid w:val="007F4005"/>
    <w:rsid w:val="00823127"/>
    <w:rsid w:val="009316F6"/>
    <w:rsid w:val="009775E2"/>
    <w:rsid w:val="009810F7"/>
    <w:rsid w:val="009B2BED"/>
    <w:rsid w:val="00A018B3"/>
    <w:rsid w:val="00AB2D22"/>
    <w:rsid w:val="00B446D7"/>
    <w:rsid w:val="00BB6E5C"/>
    <w:rsid w:val="00C3183D"/>
    <w:rsid w:val="00CA4EC5"/>
    <w:rsid w:val="00CF3505"/>
    <w:rsid w:val="00DB6453"/>
    <w:rsid w:val="00DF4C9E"/>
    <w:rsid w:val="00E21DFC"/>
    <w:rsid w:val="00E72CC8"/>
    <w:rsid w:val="00E832B2"/>
    <w:rsid w:val="00ED443F"/>
    <w:rsid w:val="00ED65E3"/>
    <w:rsid w:val="00EF72E5"/>
    <w:rsid w:val="00F1487A"/>
    <w:rsid w:val="00F3272E"/>
    <w:rsid w:val="00F574A6"/>
    <w:rsid w:val="00FA0131"/>
    <w:rsid w:val="00FE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9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E49C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9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E49C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832B2"/>
    <w:rPr>
      <w:rFonts w:eastAsia="Times New Roman"/>
      <w:sz w:val="24"/>
      <w:szCs w:val="24"/>
    </w:rPr>
  </w:style>
  <w:style w:type="paragraph" w:customStyle="1" w:styleId="Style55">
    <w:name w:val="Style55"/>
    <w:basedOn w:val="a"/>
    <w:rsid w:val="00E832B2"/>
    <w:pPr>
      <w:spacing w:line="250" w:lineRule="exact"/>
      <w:ind w:firstLine="346"/>
      <w:jc w:val="both"/>
    </w:pPr>
    <w:rPr>
      <w:rFonts w:eastAsia="Times New Roman"/>
      <w:sz w:val="24"/>
      <w:szCs w:val="24"/>
    </w:rPr>
  </w:style>
  <w:style w:type="character" w:customStyle="1" w:styleId="FontStyle112">
    <w:name w:val="Font Style112"/>
    <w:basedOn w:val="a0"/>
    <w:rsid w:val="00E832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3">
    <w:name w:val="Font Style113"/>
    <w:basedOn w:val="a0"/>
    <w:rsid w:val="00E832B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055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0557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9316F6"/>
    <w:pPr>
      <w:shd w:val="clear" w:color="auto" w:fill="FFFFFF"/>
      <w:spacing w:before="125"/>
      <w:ind w:right="34"/>
      <w:jc w:val="center"/>
    </w:pPr>
    <w:rPr>
      <w:rFonts w:eastAsia="Times New Roman"/>
      <w:b/>
      <w:bCs/>
      <w:color w:val="000000"/>
      <w:sz w:val="28"/>
      <w:szCs w:val="19"/>
    </w:rPr>
  </w:style>
  <w:style w:type="character" w:customStyle="1" w:styleId="aa">
    <w:name w:val="Назва Знак"/>
    <w:basedOn w:val="a0"/>
    <w:link w:val="a9"/>
    <w:uiPriority w:val="99"/>
    <w:rsid w:val="009316F6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5645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Leshuk_Kabinet_informatiki.vp</vt:lpstr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Leshuk_Kabinet_informatiki.vp</dc:title>
  <dc:subject/>
  <dc:creator>Мацаенко</dc:creator>
  <cp:keywords/>
  <dc:description/>
  <cp:lastModifiedBy>1</cp:lastModifiedBy>
  <cp:revision>44</cp:revision>
  <cp:lastPrinted>2017-10-08T13:52:00Z</cp:lastPrinted>
  <dcterms:created xsi:type="dcterms:W3CDTF">2011-10-14T07:44:00Z</dcterms:created>
  <dcterms:modified xsi:type="dcterms:W3CDTF">2025-01-26T19:56:00Z</dcterms:modified>
</cp:coreProperties>
</file>