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581E" w14:textId="5B294FE1" w:rsidR="00DB6D39" w:rsidRDefault="00DB6D39" w:rsidP="00DF5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7AEB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3A2C05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C05">
        <w:rPr>
          <w:rFonts w:ascii="Times New Roman" w:hAnsi="Times New Roman" w:cs="Times New Roman"/>
          <w:b/>
          <w:sz w:val="24"/>
          <w:szCs w:val="24"/>
        </w:rPr>
        <w:t xml:space="preserve">аналіз  </w:t>
      </w:r>
      <w:r>
        <w:rPr>
          <w:rFonts w:ascii="Times New Roman" w:hAnsi="Times New Roman" w:cs="Times New Roman"/>
          <w:b/>
          <w:sz w:val="24"/>
          <w:szCs w:val="24"/>
        </w:rPr>
        <w:t>системи оцінювання</w:t>
      </w:r>
    </w:p>
    <w:p w14:paraId="267D50BF" w14:textId="77777777" w:rsidR="00882BBB" w:rsidRDefault="00882BBB" w:rsidP="00DF51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713F6D" w14:textId="77777777" w:rsidR="00DB6D39" w:rsidRDefault="00DB6D39" w:rsidP="00DF5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</w:tblGrid>
      <w:tr w:rsidR="00DB6D39" w:rsidRPr="00DB6D39" w14:paraId="03C6702C" w14:textId="77777777" w:rsidTr="00882BBB">
        <w:trPr>
          <w:trHeight w:val="450"/>
          <w:tblCellSpacing w:w="0" w:type="dxa"/>
        </w:trPr>
        <w:tc>
          <w:tcPr>
            <w:tcW w:w="9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A511C" w14:textId="77777777" w:rsidR="00DB6D39" w:rsidRPr="00DB6D39" w:rsidRDefault="00DB6D39" w:rsidP="00882B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DB6D39">
              <w:rPr>
                <w:rFonts w:ascii="Times New Roman" w:eastAsia="Times New Roman" w:hAnsi="Times New Roman" w:cs="Times New Roman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</w:tr>
      <w:tr w:rsidR="00DB6D39" w:rsidRPr="00DB6D39" w14:paraId="57C8F821" w14:textId="77777777" w:rsidTr="00882BBB">
        <w:trPr>
          <w:trHeight w:val="450"/>
          <w:tblCellSpacing w:w="0" w:type="dxa"/>
        </w:trPr>
        <w:tc>
          <w:tcPr>
            <w:tcW w:w="9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A0905" w14:textId="77777777" w:rsidR="00DB6D39" w:rsidRPr="00DB6D39" w:rsidRDefault="00DB6D39" w:rsidP="00882B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DB6D39" w:rsidRPr="00DB6D39" w14:paraId="6BCCE979" w14:textId="77777777" w:rsidTr="00882BBB">
        <w:trPr>
          <w:trHeight w:val="595"/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3F8CE" w14:textId="77777777" w:rsidR="00DB6D39" w:rsidRPr="00DB6D39" w:rsidRDefault="00DB6D39" w:rsidP="00882B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DB6D39">
              <w:rPr>
                <w:rFonts w:ascii="Times New Roman" w:eastAsia="Times New Roman" w:hAnsi="Times New Roman" w:cs="Times New Roman"/>
              </w:rPr>
              <w:t>2.1.2. Система оцінювання в закладі освіти сприяє реалізації компетентнісного підходу до навчання</w:t>
            </w:r>
          </w:p>
        </w:tc>
      </w:tr>
      <w:tr w:rsidR="00DB6D39" w:rsidRPr="00DB6D39" w14:paraId="56D20797" w14:textId="77777777" w:rsidTr="00882BBB">
        <w:trPr>
          <w:trHeight w:val="674"/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5C3B7" w14:textId="77777777" w:rsidR="00DB6D39" w:rsidRPr="00DB6D39" w:rsidRDefault="00DB6D39" w:rsidP="00882B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DB6D39">
              <w:rPr>
                <w:rFonts w:ascii="Times New Roman" w:eastAsia="Times New Roman" w:hAnsi="Times New Roman" w:cs="Times New Roman"/>
              </w:rPr>
              <w:t>2.1.3. Здобувачі освіти вважають оцінювання результатів навчання справедливим і об’єктивним</w:t>
            </w:r>
          </w:p>
        </w:tc>
      </w:tr>
      <w:tr w:rsidR="00DB6D39" w:rsidRPr="00DB6D39" w14:paraId="2EDD27F7" w14:textId="77777777" w:rsidTr="00882BBB">
        <w:trPr>
          <w:trHeight w:val="450"/>
          <w:tblCellSpacing w:w="0" w:type="dxa"/>
        </w:trPr>
        <w:tc>
          <w:tcPr>
            <w:tcW w:w="9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A09F7" w14:textId="77777777" w:rsidR="00DB6D39" w:rsidRPr="00DB6D39" w:rsidRDefault="00DB6D39" w:rsidP="00882B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DB6D39">
              <w:rPr>
                <w:rFonts w:ascii="Times New Roman" w:eastAsia="Times New Roman" w:hAnsi="Times New Roman" w:cs="Times New Roman"/>
              </w:rPr>
              <w:t>2.2.1. У закладі освіти здійснюється аналіз результатів навчання здобувачів освіти</w:t>
            </w:r>
          </w:p>
        </w:tc>
      </w:tr>
      <w:tr w:rsidR="00DB6D39" w:rsidRPr="00DB6D39" w14:paraId="0CB643A3" w14:textId="77777777" w:rsidTr="00882BBB">
        <w:trPr>
          <w:trHeight w:val="450"/>
          <w:tblCellSpacing w:w="0" w:type="dxa"/>
        </w:trPr>
        <w:tc>
          <w:tcPr>
            <w:tcW w:w="9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30366" w14:textId="77777777" w:rsidR="00DB6D39" w:rsidRPr="00DB6D39" w:rsidRDefault="00DB6D39" w:rsidP="00882B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882BBB" w:rsidRPr="00DB6D39" w14:paraId="396BA657" w14:textId="77777777" w:rsidTr="00882BBB">
        <w:trPr>
          <w:trHeight w:val="644"/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D8F35" w14:textId="0EE7D151" w:rsidR="00882BBB" w:rsidRPr="00DB6D39" w:rsidRDefault="00882BBB" w:rsidP="00882B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DB6D39">
              <w:rPr>
                <w:rFonts w:ascii="Times New Roman" w:eastAsia="Times New Roman" w:hAnsi="Times New Roman" w:cs="Times New Roman"/>
              </w:rPr>
              <w:t>2.2.2. У закладі освіти впроваджується система формувального оцінювання</w:t>
            </w:r>
          </w:p>
        </w:tc>
      </w:tr>
      <w:tr w:rsidR="00882BBB" w:rsidRPr="00DB6D39" w14:paraId="5191AD99" w14:textId="77777777" w:rsidTr="004A3B0D">
        <w:trPr>
          <w:trHeight w:val="433"/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88B38" w14:textId="6E55BB82" w:rsidR="00882BBB" w:rsidRPr="00DB6D39" w:rsidRDefault="00882BBB" w:rsidP="00DF51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D39">
              <w:rPr>
                <w:rFonts w:ascii="Times New Roman" w:eastAsia="Times New Roman" w:hAnsi="Times New Roman" w:cs="Times New Roman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</w:tr>
      <w:tr w:rsidR="00882BBB" w:rsidRPr="00DB6D39" w14:paraId="71C8C084" w14:textId="77777777" w:rsidTr="00DF5191">
        <w:trPr>
          <w:trHeight w:val="85"/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673A9" w14:textId="77777777" w:rsidR="00882BBB" w:rsidRDefault="00882BBB" w:rsidP="00DF5191">
            <w:pPr>
              <w:spacing w:after="0" w:line="85" w:lineRule="atLeast"/>
              <w:rPr>
                <w:rFonts w:ascii="Times New Roman" w:eastAsia="Times New Roman" w:hAnsi="Times New Roman" w:cs="Times New Roman"/>
              </w:rPr>
            </w:pPr>
            <w:r w:rsidRPr="00DB6D39">
              <w:rPr>
                <w:rFonts w:ascii="Times New Roman" w:eastAsia="Times New Roman" w:hAnsi="Times New Roman" w:cs="Times New Roman"/>
              </w:rPr>
              <w:t>2.3.2. Заклад освіти забезпечує самооцінювання та взаємооцінювання здобувачів освіти</w:t>
            </w:r>
          </w:p>
          <w:p w14:paraId="5CBDA0A5" w14:textId="77777777" w:rsidR="00882BBB" w:rsidRPr="00DB6D39" w:rsidRDefault="00882BBB" w:rsidP="00DF5191">
            <w:pPr>
              <w:spacing w:after="0" w:line="85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58B6A7" w14:textId="77777777" w:rsidR="00DB6D39" w:rsidRDefault="00DB6D39" w:rsidP="00DF51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847CB9" w14:textId="77777777" w:rsidR="00DB6D39" w:rsidRDefault="00DB6D39" w:rsidP="00DF5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Індикатори: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</w:tblGrid>
      <w:tr w:rsidR="00DB6D39" w:rsidRPr="00FC539D" w14:paraId="34547D82" w14:textId="77777777" w:rsidTr="00882BBB">
        <w:trPr>
          <w:trHeight w:val="481"/>
          <w:tblCellSpacing w:w="0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7437B" w14:textId="4D1563DD" w:rsidR="00DF5191" w:rsidRPr="00FC539D" w:rsidRDefault="00DB6D39" w:rsidP="00DF5191">
            <w:pPr>
              <w:spacing w:before="100" w:beforeAutospacing="1" w:after="0" w:line="136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2.1.1.1. У закладі оприлюднено критерії, правила та процедури оцінювання навчальних досягнень</w:t>
            </w:r>
          </w:p>
        </w:tc>
      </w:tr>
      <w:tr w:rsidR="00DB6D39" w:rsidRPr="00FC539D" w14:paraId="7825F0B8" w14:textId="77777777" w:rsidTr="008239EE">
        <w:trPr>
          <w:trHeight w:val="136"/>
          <w:tblCellSpacing w:w="0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FA411" w14:textId="77777777" w:rsidR="00DB6D39" w:rsidRPr="00FC539D" w:rsidRDefault="00DB6D39" w:rsidP="00DF5191">
            <w:pPr>
              <w:spacing w:before="100" w:beforeAutospacing="1" w:after="0" w:line="136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</w:tr>
      <w:tr w:rsidR="00DB6D39" w:rsidRPr="00FC539D" w14:paraId="681B83B8" w14:textId="77777777" w:rsidTr="00DB6D39">
        <w:trPr>
          <w:trHeight w:val="530"/>
          <w:tblCellSpacing w:w="0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0CD29" w14:textId="77777777" w:rsidR="00DB6D39" w:rsidRPr="00FC539D" w:rsidRDefault="00DB6D39" w:rsidP="00DF5191">
            <w:pPr>
              <w:spacing w:before="100" w:beforeAutospacing="1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2.1.2.1. Частка педагогічних працівників, які застосовують систему оцінювання, спрямовану на реалізацію компетентнісного підходу</w:t>
            </w:r>
          </w:p>
        </w:tc>
      </w:tr>
      <w:tr w:rsidR="00DB6D39" w:rsidRPr="00FC539D" w14:paraId="481189FD" w14:textId="77777777" w:rsidTr="00DB6D39">
        <w:trPr>
          <w:trHeight w:val="410"/>
          <w:tblCellSpacing w:w="0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92448" w14:textId="77777777" w:rsidR="00DB6D39" w:rsidRPr="00FC539D" w:rsidRDefault="00DB6D39" w:rsidP="00DF5191">
            <w:pPr>
              <w:spacing w:before="100" w:beforeAutospacing="1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2.1.3.1. Частка здобувачів освіти, які вважають оцінювання результатів їх навчання у закладі освіти справедливим і об’єктивним</w:t>
            </w:r>
          </w:p>
        </w:tc>
      </w:tr>
      <w:tr w:rsidR="00DB6D39" w:rsidRPr="00FC539D" w14:paraId="45F46539" w14:textId="77777777" w:rsidTr="008239EE">
        <w:trPr>
          <w:trHeight w:val="85"/>
          <w:tblCellSpacing w:w="0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792B7" w14:textId="77777777" w:rsidR="00DB6D39" w:rsidRPr="00FC539D" w:rsidRDefault="00DB6D39" w:rsidP="00DF5191">
            <w:pPr>
              <w:spacing w:before="100" w:beforeAutospacing="1" w:after="0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2.2.1.1. У закладі освіти систематично проводяться моніторинги результатів навчання здобувачів освіти</w:t>
            </w:r>
          </w:p>
        </w:tc>
      </w:tr>
      <w:tr w:rsidR="00DB6D39" w:rsidRPr="00FC539D" w14:paraId="57DF8EC0" w14:textId="77777777" w:rsidTr="00DB6D39">
        <w:trPr>
          <w:trHeight w:val="579"/>
          <w:tblCellSpacing w:w="0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C2761" w14:textId="77777777" w:rsidR="00DB6D39" w:rsidRPr="00FC539D" w:rsidRDefault="00DB6D39" w:rsidP="00DF5191">
            <w:pPr>
              <w:spacing w:before="100" w:beforeAutospacing="1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2.2.1.2. За результатами моніторингів здійснюється аналіз результатів навчання здобувачів освіти, приймаються рішення щодо їх коригування</w:t>
            </w:r>
          </w:p>
        </w:tc>
      </w:tr>
      <w:tr w:rsidR="00DB6D39" w:rsidRPr="00FC539D" w14:paraId="25A59798" w14:textId="77777777" w:rsidTr="008239EE">
        <w:trPr>
          <w:trHeight w:val="644"/>
          <w:tblCellSpacing w:w="0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445C6" w14:textId="77777777" w:rsidR="00DB6D39" w:rsidRPr="00FC539D" w:rsidRDefault="00DB6D39" w:rsidP="00DF5191">
            <w:pPr>
              <w:spacing w:before="100" w:beforeAutospacing="1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</w:tr>
      <w:tr w:rsidR="00DB6D39" w:rsidRPr="00FC539D" w14:paraId="3828EB59" w14:textId="77777777" w:rsidTr="00DB6D39">
        <w:trPr>
          <w:trHeight w:val="457"/>
          <w:tblCellSpacing w:w="0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573D0" w14:textId="77777777" w:rsidR="00DB6D39" w:rsidRPr="00FC539D" w:rsidRDefault="00DB6D39" w:rsidP="00DF51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2.3.1.1. Педагогічні працівників надають здобувачам освіти необхідну допомогу в навчальній діяльності</w:t>
            </w:r>
          </w:p>
        </w:tc>
      </w:tr>
      <w:tr w:rsidR="00DB6D39" w:rsidRPr="00FC539D" w14:paraId="7836E996" w14:textId="77777777" w:rsidTr="008239EE">
        <w:trPr>
          <w:trHeight w:val="610"/>
          <w:tblCellSpacing w:w="0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987AE" w14:textId="77777777" w:rsidR="00DB6D39" w:rsidRPr="00FC539D" w:rsidRDefault="00DB6D39" w:rsidP="00DF51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2.3.1.2. Частка здобувачів освіти, які відповідально ставляться до процесу навчання, оволодіння освітньою програмою</w:t>
            </w:r>
          </w:p>
        </w:tc>
      </w:tr>
      <w:tr w:rsidR="00DB6D39" w:rsidRPr="00FC539D" w14:paraId="7DBC1341" w14:textId="77777777" w:rsidTr="008239EE">
        <w:trPr>
          <w:trHeight w:val="85"/>
          <w:tblCellSpacing w:w="0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C155A" w14:textId="77777777" w:rsidR="00DB6D39" w:rsidRPr="00FC539D" w:rsidRDefault="00DB6D39" w:rsidP="00DF5191">
            <w:pPr>
              <w:spacing w:before="100" w:beforeAutospacing="1" w:after="0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2.3.2.1. Педагогічні працівники в системі оцінювання навчальних досягнень використовують прийоми самооцінювання та взаємооцінювання здобувачів освіти</w:t>
            </w:r>
          </w:p>
        </w:tc>
      </w:tr>
    </w:tbl>
    <w:p w14:paraId="17191533" w14:textId="77777777" w:rsidR="00954A52" w:rsidRDefault="00954A52" w:rsidP="00DF5191">
      <w:pPr>
        <w:spacing w:after="0"/>
      </w:pPr>
    </w:p>
    <w:p w14:paraId="7A066C57" w14:textId="77777777" w:rsidR="005C33CA" w:rsidRDefault="005C33CA" w:rsidP="00DF5191">
      <w:pPr>
        <w:spacing w:after="0"/>
      </w:pPr>
    </w:p>
    <w:p w14:paraId="71D4F273" w14:textId="77777777" w:rsidR="005C33CA" w:rsidRDefault="005C33CA" w:rsidP="00DF5191">
      <w:pPr>
        <w:spacing w:after="0"/>
      </w:pPr>
    </w:p>
    <w:p w14:paraId="12ACEF52" w14:textId="77777777" w:rsidR="005C33CA" w:rsidRDefault="005C33CA" w:rsidP="00DF5191">
      <w:pPr>
        <w:spacing w:after="0"/>
      </w:pPr>
    </w:p>
    <w:p w14:paraId="52521716" w14:textId="77777777" w:rsidR="005C33CA" w:rsidRDefault="005C33CA" w:rsidP="00DF5191">
      <w:pPr>
        <w:spacing w:after="0"/>
      </w:pPr>
    </w:p>
    <w:tbl>
      <w:tblPr>
        <w:tblStyle w:val="a3"/>
        <w:tblpPr w:leftFromText="180" w:rightFromText="180" w:vertAnchor="page" w:horzAnchor="margin" w:tblpY="1208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C33CA" w14:paraId="16770301" w14:textId="77777777" w:rsidTr="008239EE">
        <w:tc>
          <w:tcPr>
            <w:tcW w:w="1951" w:type="dxa"/>
          </w:tcPr>
          <w:p w14:paraId="0FBF012C" w14:textId="77777777" w:rsidR="005C33CA" w:rsidRPr="00807AEB" w:rsidRDefault="005C33CA" w:rsidP="00DF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Сильні сторони</w:t>
            </w:r>
          </w:p>
        </w:tc>
        <w:tc>
          <w:tcPr>
            <w:tcW w:w="7620" w:type="dxa"/>
          </w:tcPr>
          <w:p w14:paraId="2D9CBE91" w14:textId="5D085AEA" w:rsidR="005C33CA" w:rsidRDefault="00DF5191" w:rsidP="00DF519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Для здійснення оцінювання здобувачів освіти,</w:t>
            </w:r>
            <w:r>
              <w:rPr>
                <w:color w:val="auto"/>
              </w:rPr>
              <w:t xml:space="preserve"> </w:t>
            </w:r>
            <w:r w:rsidR="005C33CA" w:rsidRPr="00EB467E">
              <w:rPr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вчителі закладу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керуються відповідними</w:t>
            </w:r>
            <w:r w:rsidRPr="00DF5191">
              <w:rPr>
                <w:rFonts w:ascii="Times New Roman" w:hAnsi="Times New Roman" w:cs="Times New Roman"/>
                <w:color w:val="auto"/>
              </w:rPr>
              <w:t xml:space="preserve"> нормативними документами.</w:t>
            </w:r>
          </w:p>
          <w:p w14:paraId="0975384F" w14:textId="32B70421" w:rsidR="00DF5191" w:rsidRDefault="00DF5191" w:rsidP="00DF519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DF5191">
              <w:rPr>
                <w:rFonts w:ascii="Times New Roman" w:hAnsi="Times New Roman" w:cs="Times New Roman"/>
                <w:color w:val="auto"/>
              </w:rPr>
              <w:t>часники освітнього процесу отримують від педагогічних працівників інформацію про критерії, правила та процедури оцінювання навчальних досягнень.</w:t>
            </w:r>
          </w:p>
          <w:p w14:paraId="27674490" w14:textId="030D5D0A" w:rsidR="00DF5191" w:rsidRDefault="00DF5191" w:rsidP="00DF519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DF5191">
              <w:rPr>
                <w:rFonts w:ascii="Times New Roman" w:hAnsi="Times New Roman" w:cs="Times New Roman"/>
                <w:color w:val="auto"/>
              </w:rPr>
              <w:t>Здобувачі освіти  Кам’янець-Подільського ліцею №13 у цілому вважають оцінювання результатів навчання справедливим і об’єктивним.</w:t>
            </w:r>
          </w:p>
          <w:p w14:paraId="48220624" w14:textId="53AAE424" w:rsidR="00DF5191" w:rsidRPr="00DF5191" w:rsidRDefault="00DF5191" w:rsidP="00DF519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DF5191">
              <w:rPr>
                <w:rFonts w:ascii="Times New Roman" w:hAnsi="Times New Roman" w:cs="Times New Roman"/>
                <w:color w:val="auto"/>
              </w:rPr>
              <w:t>У закладі впроваджується система формувального оцінювання</w:t>
            </w:r>
          </w:p>
          <w:p w14:paraId="71478263" w14:textId="77777777" w:rsidR="005C33CA" w:rsidRDefault="005C33CA" w:rsidP="00DF519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>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  <w:p w14:paraId="22754F70" w14:textId="7EACBA56" w:rsidR="00DF5191" w:rsidRPr="00EB467E" w:rsidRDefault="0083335D" w:rsidP="0083335D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Вчителі ліцею формують  в учнів </w:t>
            </w:r>
            <w:r w:rsidRPr="0083335D">
              <w:rPr>
                <w:rFonts w:ascii="Times New Roman" w:hAnsi="Times New Roman" w:cs="Times New Roman"/>
                <w:color w:val="auto"/>
              </w:rPr>
              <w:t xml:space="preserve"> уміння вчитися впродовж життя.</w:t>
            </w:r>
          </w:p>
          <w:p w14:paraId="4B36C955" w14:textId="77777777" w:rsidR="005C33CA" w:rsidRPr="00EB467E" w:rsidRDefault="005C33CA" w:rsidP="00DF519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Усі педагогічні працівники використовують інформаційно комунікаційні технології в освітньому процесі </w:t>
            </w:r>
          </w:p>
          <w:p w14:paraId="0FD6AD67" w14:textId="77777777" w:rsidR="005C33CA" w:rsidRPr="00EB467E" w:rsidRDefault="005C33CA" w:rsidP="00DF519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У закладі освіти створені умови для постійного підвищення кваліфікації педагогів, їх чергової та позачергової атестації, добровільної сертифікації тощо </w:t>
            </w:r>
          </w:p>
          <w:p w14:paraId="43756257" w14:textId="77777777" w:rsidR="005C33CA" w:rsidRDefault="005C33CA" w:rsidP="0083335D">
            <w:pPr>
              <w:pStyle w:val="Default"/>
              <w:rPr>
                <w:rFonts w:ascii="Times New Roman" w:hAnsi="Times New Roman" w:cs="Times New Roman"/>
              </w:rPr>
            </w:pPr>
          </w:p>
          <w:p w14:paraId="5207F60C" w14:textId="77777777" w:rsidR="0083335D" w:rsidRPr="00EB467E" w:rsidRDefault="0083335D" w:rsidP="0083335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C33CA" w14:paraId="57928994" w14:textId="77777777" w:rsidTr="008239EE">
        <w:tc>
          <w:tcPr>
            <w:tcW w:w="1951" w:type="dxa"/>
          </w:tcPr>
          <w:p w14:paraId="6EBAEC44" w14:textId="77777777" w:rsidR="005C33CA" w:rsidRPr="00807AEB" w:rsidRDefault="005C33CA" w:rsidP="00DF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t>Слабкі сторони</w:t>
            </w:r>
          </w:p>
        </w:tc>
        <w:tc>
          <w:tcPr>
            <w:tcW w:w="7620" w:type="dxa"/>
          </w:tcPr>
          <w:p w14:paraId="5FC256A3" w14:textId="77777777" w:rsidR="005C33CA" w:rsidRDefault="005C33CA" w:rsidP="00DF519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>Не всі вчителі проводять бесіди про важливість дотримання академічної доброчесності</w:t>
            </w:r>
          </w:p>
          <w:p w14:paraId="066C0558" w14:textId="243F5C05" w:rsidR="000C755B" w:rsidRDefault="000C755B" w:rsidP="00DF519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Поетапне впровадження НУШ (використання формувального оцінювання всіма вчителями закладу)</w:t>
            </w:r>
          </w:p>
          <w:p w14:paraId="54219395" w14:textId="15B8526B" w:rsidR="000C755B" w:rsidRDefault="000C755B" w:rsidP="00DF519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Впровадження самооцінювання і взаємооцінювання учнів під час виконання навчальних завдань</w:t>
            </w:r>
          </w:p>
          <w:p w14:paraId="3D82A220" w14:textId="77777777" w:rsidR="005C33CA" w:rsidRPr="00EB467E" w:rsidRDefault="005C33CA" w:rsidP="000C755B">
            <w:pPr>
              <w:pStyle w:val="Default"/>
            </w:pPr>
          </w:p>
        </w:tc>
      </w:tr>
      <w:tr w:rsidR="005C33CA" w14:paraId="35767FB8" w14:textId="77777777" w:rsidTr="008239EE">
        <w:tc>
          <w:tcPr>
            <w:tcW w:w="1951" w:type="dxa"/>
          </w:tcPr>
          <w:p w14:paraId="2BB4D872" w14:textId="77777777" w:rsidR="005C33CA" w:rsidRPr="00807AEB" w:rsidRDefault="005C33CA" w:rsidP="00DF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t xml:space="preserve">Можливості </w:t>
            </w:r>
          </w:p>
        </w:tc>
        <w:tc>
          <w:tcPr>
            <w:tcW w:w="7620" w:type="dxa"/>
          </w:tcPr>
          <w:p w14:paraId="53E0538C" w14:textId="77777777" w:rsidR="005C33CA" w:rsidRPr="00EB467E" w:rsidRDefault="005C33CA" w:rsidP="00DF519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Участь педагогічного колективу в різноманітних програмах, проектах</w:t>
            </w:r>
          </w:p>
          <w:p w14:paraId="74230316" w14:textId="44351840" w:rsidR="0083335D" w:rsidRDefault="005C33CA" w:rsidP="008333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Різні форми підвищення кваліфікації</w:t>
            </w:r>
            <w:r w:rsidR="0083335D">
              <w:rPr>
                <w:rFonts w:ascii="Times New Roman" w:hAnsi="Times New Roman" w:cs="Times New Roman"/>
                <w:sz w:val="24"/>
                <w:szCs w:val="24"/>
              </w:rPr>
              <w:t xml:space="preserve"> вчителів</w:t>
            </w:r>
          </w:p>
          <w:p w14:paraId="09950BEC" w14:textId="088BA497" w:rsidR="000C755B" w:rsidRPr="0083335D" w:rsidRDefault="000C755B" w:rsidP="008333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об’єктивного оцінювання учнів при самооцінюванні власних результатів</w:t>
            </w:r>
          </w:p>
          <w:p w14:paraId="7D6B8A4C" w14:textId="77777777" w:rsidR="005C33CA" w:rsidRDefault="005C33CA" w:rsidP="0083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583F1" w14:textId="77777777" w:rsidR="0083335D" w:rsidRDefault="0083335D" w:rsidP="0083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A28C" w14:textId="2D3562FB" w:rsidR="0083335D" w:rsidRPr="0083335D" w:rsidRDefault="0083335D" w:rsidP="0083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A" w14:paraId="09B1384F" w14:textId="77777777" w:rsidTr="008239EE">
        <w:tc>
          <w:tcPr>
            <w:tcW w:w="1951" w:type="dxa"/>
          </w:tcPr>
          <w:p w14:paraId="1E0E8BCA" w14:textId="7E3A4B4A" w:rsidR="005C33CA" w:rsidRPr="00807AEB" w:rsidRDefault="005C33CA" w:rsidP="00DF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t xml:space="preserve">Загрози </w:t>
            </w:r>
          </w:p>
        </w:tc>
        <w:tc>
          <w:tcPr>
            <w:tcW w:w="7620" w:type="dxa"/>
          </w:tcPr>
          <w:p w14:paraId="62BB4661" w14:textId="77777777" w:rsidR="005C33CA" w:rsidRDefault="005C33CA" w:rsidP="00DF519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Освітні втрати</w:t>
            </w:r>
          </w:p>
          <w:p w14:paraId="60104BB0" w14:textId="73670EB9" w:rsidR="000C755B" w:rsidRPr="00EB467E" w:rsidRDefault="000C755B" w:rsidP="00DF519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зовнішніх умов (воєнний стан, епідемії тощо) як загроза якісному наданню освітніх послуг</w:t>
            </w:r>
          </w:p>
          <w:p w14:paraId="65C3719E" w14:textId="77777777" w:rsidR="005C33CA" w:rsidRDefault="005C33CA" w:rsidP="00DF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A95AA" w14:textId="77777777" w:rsidR="0083335D" w:rsidRDefault="0083335D" w:rsidP="00DF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575F" w14:textId="77777777" w:rsidR="0083335D" w:rsidRDefault="0083335D" w:rsidP="00DF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E6E2" w14:textId="77777777" w:rsidR="0083335D" w:rsidRPr="00EB467E" w:rsidRDefault="0083335D" w:rsidP="00DF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187B6" w14:textId="77777777" w:rsidR="005C33CA" w:rsidRDefault="005C33CA" w:rsidP="00DF5191">
      <w:pPr>
        <w:spacing w:after="0"/>
      </w:pPr>
    </w:p>
    <w:sectPr w:rsidR="005C33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7197"/>
    <w:multiLevelType w:val="hybridMultilevel"/>
    <w:tmpl w:val="0CFC74B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4086"/>
    <w:multiLevelType w:val="hybridMultilevel"/>
    <w:tmpl w:val="0BEE05C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525CC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1F2023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27E3"/>
    <w:multiLevelType w:val="hybridMultilevel"/>
    <w:tmpl w:val="D0C83C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4C3D"/>
    <w:multiLevelType w:val="hybridMultilevel"/>
    <w:tmpl w:val="305A3F0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35FD3"/>
    <w:multiLevelType w:val="hybridMultilevel"/>
    <w:tmpl w:val="FC00196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125433">
    <w:abstractNumId w:val="2"/>
  </w:num>
  <w:num w:numId="2" w16cid:durableId="571895525">
    <w:abstractNumId w:val="3"/>
  </w:num>
  <w:num w:numId="3" w16cid:durableId="1215191874">
    <w:abstractNumId w:val="1"/>
  </w:num>
  <w:num w:numId="4" w16cid:durableId="1040012019">
    <w:abstractNumId w:val="0"/>
  </w:num>
  <w:num w:numId="5" w16cid:durableId="1719088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C87"/>
    <w:rsid w:val="000C755B"/>
    <w:rsid w:val="004E4C87"/>
    <w:rsid w:val="005C33CA"/>
    <w:rsid w:val="007D2451"/>
    <w:rsid w:val="0083335D"/>
    <w:rsid w:val="00882BBB"/>
    <w:rsid w:val="00954A52"/>
    <w:rsid w:val="00AB5422"/>
    <w:rsid w:val="00DB6D39"/>
    <w:rsid w:val="00D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1874"/>
  <w15:docId w15:val="{665DF961-7EB7-43F6-9ABE-6F3E65CF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D39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3CA"/>
    <w:pPr>
      <w:spacing w:after="0" w:line="240" w:lineRule="auto"/>
    </w:pPr>
    <w:rPr>
      <w:rFonts w:eastAsiaTheme="minorEastAsia"/>
      <w:kern w:val="0"/>
      <w:lang w:eastAsia="uk-U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C33C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5C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2024-06-21T06:05:00Z</cp:lastPrinted>
  <dcterms:created xsi:type="dcterms:W3CDTF">2024-06-19T10:46:00Z</dcterms:created>
  <dcterms:modified xsi:type="dcterms:W3CDTF">2024-06-25T07:41:00Z</dcterms:modified>
</cp:coreProperties>
</file>