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B92C" w14:textId="1163A12A" w:rsidR="00A37188" w:rsidRPr="002A5E9D" w:rsidRDefault="00A37188" w:rsidP="002A5E9D">
      <w:pPr>
        <w:spacing w:after="0"/>
        <w:ind w:firstLine="709"/>
        <w:jc w:val="center"/>
        <w:rPr>
          <w:rFonts w:cs="Times New Roman"/>
          <w:b/>
          <w:bCs/>
          <w:color w:val="002060"/>
          <w:szCs w:val="28"/>
          <w:lang w:val="uk-UA"/>
        </w:rPr>
      </w:pPr>
      <w:r w:rsidRPr="002A5E9D">
        <w:rPr>
          <w:rFonts w:cs="Times New Roman"/>
          <w:b/>
          <w:bCs/>
          <w:color w:val="002060"/>
          <w:szCs w:val="28"/>
          <w:lang w:val="uk-UA"/>
        </w:rPr>
        <w:t>БАЗОВІ ПРАВИЛА ПСИХОЛОГІЧНОЇ СТІЙКОСТІ ПІД ЧАС ВІЙНИ</w:t>
      </w:r>
    </w:p>
    <w:p w14:paraId="0B1DE122" w14:textId="67A5430D" w:rsidR="004875D8" w:rsidRPr="002A5E9D" w:rsidRDefault="005C0758" w:rsidP="002A5E9D">
      <w:pPr>
        <w:spacing w:after="0"/>
        <w:ind w:firstLine="709"/>
        <w:jc w:val="both"/>
        <w:rPr>
          <w:rFonts w:cs="Times New Roman"/>
          <w:szCs w:val="28"/>
        </w:rPr>
      </w:pPr>
      <w:r w:rsidRPr="002A5E9D">
        <w:rPr>
          <w:rFonts w:cs="Times New Roman"/>
          <w:b/>
          <w:bCs/>
          <w:szCs w:val="28"/>
          <w:lang w:val="uk-UA"/>
        </w:rPr>
        <w:t xml:space="preserve"> </w:t>
      </w:r>
      <w:r w:rsidR="004875D8" w:rsidRPr="002A5E9D">
        <w:rPr>
          <w:rFonts w:cs="Times New Roman"/>
          <w:b/>
          <w:bCs/>
          <w:szCs w:val="28"/>
          <w:lang w:val="uk-UA"/>
        </w:rPr>
        <w:t xml:space="preserve">                                      </w:t>
      </w:r>
      <w:r w:rsidR="004875D8" w:rsidRPr="002A5E9D">
        <w:rPr>
          <w:rFonts w:cs="Times New Roman"/>
          <w:b/>
          <w:bCs/>
          <w:szCs w:val="28"/>
          <w:lang w:val="uk-UA"/>
        </w:rPr>
        <w:t xml:space="preserve">    </w:t>
      </w:r>
      <w:r w:rsidR="004875D8" w:rsidRPr="002A5E9D">
        <w:rPr>
          <w:rFonts w:cs="Times New Roman"/>
          <w:b/>
          <w:bCs/>
          <w:szCs w:val="28"/>
          <w:lang w:val="uk-UA"/>
        </w:rPr>
        <w:t xml:space="preserve"> </w:t>
      </w:r>
      <w:r w:rsidR="004875D8" w:rsidRPr="002A5E9D">
        <w:rPr>
          <w:rFonts w:cs="Times New Roman"/>
          <w:i/>
          <w:iCs/>
          <w:szCs w:val="28"/>
          <w:lang w:val="uk-UA"/>
        </w:rPr>
        <w:t xml:space="preserve">Підготувала: практичний психолог </w:t>
      </w:r>
      <w:proofErr w:type="spellStart"/>
      <w:r w:rsidR="004875D8" w:rsidRPr="002A5E9D">
        <w:rPr>
          <w:rFonts w:cs="Times New Roman"/>
          <w:i/>
          <w:iCs/>
          <w:szCs w:val="28"/>
          <w:lang w:val="uk-UA"/>
        </w:rPr>
        <w:t>Чепурняк</w:t>
      </w:r>
      <w:proofErr w:type="spellEnd"/>
      <w:r w:rsidR="004875D8" w:rsidRPr="002A5E9D">
        <w:rPr>
          <w:rFonts w:cs="Times New Roman"/>
          <w:i/>
          <w:iCs/>
          <w:szCs w:val="28"/>
          <w:lang w:val="uk-UA"/>
        </w:rPr>
        <w:t xml:space="preserve"> Н.В.</w:t>
      </w:r>
    </w:p>
    <w:p w14:paraId="4839F4C5" w14:textId="726FF2FE" w:rsidR="004875D8" w:rsidRPr="002A5E9D" w:rsidRDefault="004875D8" w:rsidP="002A5E9D">
      <w:pPr>
        <w:spacing w:after="0"/>
        <w:jc w:val="both"/>
        <w:rPr>
          <w:rFonts w:cs="Times New Roman"/>
          <w:b/>
          <w:bCs/>
          <w:szCs w:val="28"/>
        </w:rPr>
      </w:pPr>
    </w:p>
    <w:p w14:paraId="69A79505" w14:textId="77777777" w:rsidR="004875D8" w:rsidRPr="002A5E9D" w:rsidRDefault="004875D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 xml:space="preserve">З викликами, що принесла війна до цього дня не зіштовхувався жоден нині працівник освіти. Готовність швидко реагувати на зміни, жити і працювати в умовах невизначеності, працювати з дітьми з досвідом війни, працювати під час війни, з дітьми, які знаходяться в дуже різних умовах, зберігати себе в ресурсному стані, щоб забезпечити спокій і безпеку учням – все це завдання сучасного вчителя. </w:t>
      </w:r>
    </w:p>
    <w:p w14:paraId="6138A12E" w14:textId="77777777" w:rsidR="004875D8" w:rsidRPr="002A5E9D" w:rsidRDefault="004875D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bookmarkStart w:id="0" w:name="_Hlk117458957"/>
      <w:r w:rsidRPr="002A5E9D">
        <w:rPr>
          <w:rFonts w:cs="Times New Roman"/>
          <w:szCs w:val="28"/>
          <w:lang w:val="uk-UA"/>
        </w:rPr>
        <w:t>Одним із головних завдань закладу освіти є повсякденна психологічна допомога та емоційна підтримка учасників освітнього процесу.</w:t>
      </w:r>
    </w:p>
    <w:p w14:paraId="4BC9FAC6" w14:textId="6AFB8072" w:rsidR="004875D8" w:rsidRPr="002A5E9D" w:rsidRDefault="00266EC6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bookmarkStart w:id="1" w:name="n12"/>
      <w:bookmarkEnd w:id="0"/>
      <w:bookmarkEnd w:id="1"/>
      <w:r>
        <w:rPr>
          <w:rFonts w:cs="Times New Roman"/>
          <w:noProof/>
          <w:szCs w:val="28"/>
          <w:lang w:val="uk-UA"/>
        </w:rPr>
        <w:drawing>
          <wp:anchor distT="0" distB="0" distL="114300" distR="114300" simplePos="0" relativeHeight="251660288" behindDoc="0" locked="0" layoutInCell="1" allowOverlap="1" wp14:anchorId="4A1EF149" wp14:editId="7F5EF246">
            <wp:simplePos x="0" y="0"/>
            <wp:positionH relativeFrom="column">
              <wp:posOffset>4368165</wp:posOffset>
            </wp:positionH>
            <wp:positionV relativeFrom="paragraph">
              <wp:posOffset>672465</wp:posOffset>
            </wp:positionV>
            <wp:extent cx="1890395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4" t="26804" r="18146" b="27491"/>
                    <a:stretch/>
                  </pic:blipFill>
                  <pic:spPr bwMode="auto">
                    <a:xfrm>
                      <a:off x="0" y="0"/>
                      <a:ext cx="189039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5D8" w:rsidRPr="002A5E9D">
        <w:rPr>
          <w:rFonts w:cs="Times New Roman"/>
          <w:szCs w:val="28"/>
          <w:lang w:val="uk-UA"/>
        </w:rPr>
        <w:t>Першу психологічну допомогу та емоційну підтримку на різних рівнях у закладі освіти проводять усі педагогічні працівники (вчителі-</w:t>
      </w:r>
      <w:proofErr w:type="spellStart"/>
      <w:r w:rsidR="004875D8" w:rsidRPr="002A5E9D">
        <w:rPr>
          <w:rFonts w:cs="Times New Roman"/>
          <w:szCs w:val="28"/>
          <w:lang w:val="uk-UA"/>
        </w:rPr>
        <w:t>предметники</w:t>
      </w:r>
      <w:proofErr w:type="spellEnd"/>
      <w:r w:rsidR="004875D8" w:rsidRPr="002A5E9D">
        <w:rPr>
          <w:rFonts w:cs="Times New Roman"/>
          <w:szCs w:val="28"/>
          <w:lang w:val="uk-UA"/>
        </w:rPr>
        <w:t xml:space="preserve">, класні керівники, </w:t>
      </w:r>
      <w:proofErr w:type="spellStart"/>
      <w:r w:rsidR="004875D8" w:rsidRPr="002A5E9D">
        <w:rPr>
          <w:rFonts w:cs="Times New Roman"/>
          <w:szCs w:val="28"/>
          <w:lang w:val="uk-UA"/>
        </w:rPr>
        <w:t>медичн</w:t>
      </w:r>
      <w:proofErr w:type="spellEnd"/>
      <w:r w:rsidR="004875D8" w:rsidRPr="002A5E9D">
        <w:rPr>
          <w:rFonts w:cs="Times New Roman"/>
          <w:szCs w:val="28"/>
          <w:lang w:val="uk-UA"/>
        </w:rPr>
        <w:t>(а/</w:t>
      </w:r>
      <w:proofErr w:type="spellStart"/>
      <w:r w:rsidR="004875D8" w:rsidRPr="002A5E9D">
        <w:rPr>
          <w:rFonts w:cs="Times New Roman"/>
          <w:szCs w:val="28"/>
          <w:lang w:val="uk-UA"/>
        </w:rPr>
        <w:t>ий</w:t>
      </w:r>
      <w:proofErr w:type="spellEnd"/>
      <w:r w:rsidR="004875D8" w:rsidRPr="002A5E9D">
        <w:rPr>
          <w:rFonts w:cs="Times New Roman"/>
          <w:szCs w:val="28"/>
          <w:lang w:val="uk-UA"/>
        </w:rPr>
        <w:t>) сестра/брат тощо). Також до цього процесу залучаються батьки учнів та засоби масової інформації</w:t>
      </w:r>
      <w:r w:rsidR="004875D8" w:rsidRPr="002A5E9D">
        <w:rPr>
          <w:rFonts w:cs="Times New Roman"/>
          <w:szCs w:val="28"/>
          <w:lang w:val="uk-UA"/>
        </w:rPr>
        <w:t>.</w:t>
      </w:r>
    </w:p>
    <w:p w14:paraId="517D18A9" w14:textId="3B51716F" w:rsidR="004875D8" w:rsidRDefault="004875D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Важливо пам'ятати, що не можна надавати психологічну допомогу та емоційну підтримку окремо, оскільки це комплексна робота всіх педагогічних працівників, але підходи до цього процесу можуть бути різними.</w:t>
      </w:r>
    </w:p>
    <w:p w14:paraId="033BF8A7" w14:textId="0A93DF74" w:rsidR="00266EC6" w:rsidRPr="00266EC6" w:rsidRDefault="00266EC6" w:rsidP="00266EC6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66EC6">
        <w:rPr>
          <w:rFonts w:cs="Times New Roman"/>
          <w:szCs w:val="28"/>
          <w:lang w:val="uk-UA"/>
        </w:rPr>
        <w:t>Психологічний стан та психічне здоров’я під час військових дій є вкрай важливим. Багато людей переживають виснаження, спустошення, втому, відчувають тривогу й паніку. Психологи сформулювали корисні поради, як опанувати себе в критичних умовах, як допомогти близьким та підтримувати здоровий психічний стан в критичних умовах.</w:t>
      </w:r>
    </w:p>
    <w:p w14:paraId="2A714B94" w14:textId="1CDE8B0B" w:rsidR="004875D8" w:rsidRPr="002A5E9D" w:rsidRDefault="002A5E9D" w:rsidP="002A5E9D">
      <w:pPr>
        <w:spacing w:after="0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Правила психологічної стійкості під час війни</w:t>
      </w:r>
    </w:p>
    <w:p w14:paraId="4DCE6D66" w14:textId="6F1D84D2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1. Перестати очікувати “коли це закінчиться”. Таке очікування забирає у вас сили. Закінчиться. Обов’язково. Але необхідно діяти відповідно до реалій сьогодення.</w:t>
      </w:r>
    </w:p>
    <w:p w14:paraId="72844BE9" w14:textId="16118E0B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2. Безперервно пристосовуватися до нових умов. Для цього відповідаємо на запитання: Що я можу робити зараз, щоб відчувати себе краще? Безпечніше? Тепліше? Який маленький крок я можу зробити впродовж 5 хвилин? Найближчої години? В цей день?</w:t>
      </w:r>
    </w:p>
    <w:p w14:paraId="22D44F68" w14:textId="4F294419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 xml:space="preserve">3. Відмовитися від того, що </w:t>
      </w:r>
      <w:proofErr w:type="spellStart"/>
      <w:r w:rsidRPr="002A5E9D">
        <w:rPr>
          <w:rFonts w:cs="Times New Roman"/>
          <w:szCs w:val="28"/>
          <w:lang w:val="uk-UA"/>
        </w:rPr>
        <w:t>емоційно</w:t>
      </w:r>
      <w:proofErr w:type="spellEnd"/>
      <w:r w:rsidRPr="002A5E9D">
        <w:rPr>
          <w:rFonts w:cs="Times New Roman"/>
          <w:szCs w:val="28"/>
          <w:lang w:val="uk-UA"/>
        </w:rPr>
        <w:t xml:space="preserve"> послаблює. Для цього відповідаємо на запитання: Що погіршує мій стан? Після чого я відчуваю безсилля? Від чого мені потрібно зараз відмовитись? Перегляд яких каналів новин посилює мою тривогу? Які розмови мене виснажують?</w:t>
      </w:r>
    </w:p>
    <w:p w14:paraId="30381624" w14:textId="4325171A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4. Поповнюємо свої емоційні ресурси. Відповідаємо на запитання: Що додає мені життєвого ресурсу? Що допомагало почуватися краще зазвичай? Яка саме діяльність? Які розмови? Перегляд певної інформації?</w:t>
      </w:r>
    </w:p>
    <w:p w14:paraId="51019AEF" w14:textId="00F41F15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5. Підтримувати зв’язки з близькими людьми. Актуальне запитання “Як ти?”. Обмінюватись новинами. </w:t>
      </w:r>
    </w:p>
    <w:p w14:paraId="66B018A6" w14:textId="67F68E31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 xml:space="preserve">6. Обійматися. Проводити час разом. Емоційний контакт зараз є необхідним. Тому, якщо ви на відстані, використовуйте замість текстових повідомлень аудіо та </w:t>
      </w:r>
      <w:proofErr w:type="spellStart"/>
      <w:r w:rsidRPr="002A5E9D">
        <w:rPr>
          <w:rFonts w:cs="Times New Roman"/>
          <w:szCs w:val="28"/>
          <w:lang w:val="uk-UA"/>
        </w:rPr>
        <w:t>відеоспілкування</w:t>
      </w:r>
      <w:proofErr w:type="spellEnd"/>
      <w:r w:rsidRPr="002A5E9D">
        <w:rPr>
          <w:rFonts w:cs="Times New Roman"/>
          <w:szCs w:val="28"/>
          <w:lang w:val="uk-UA"/>
        </w:rPr>
        <w:t>.</w:t>
      </w:r>
    </w:p>
    <w:p w14:paraId="1DCAAB2E" w14:textId="78B9DF80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7. Допомагати іншим, але пам‘ятати про правило “кисневої маски”: спочатку необхідно подбати про себе. Зорієнтуватись: </w:t>
      </w:r>
    </w:p>
    <w:p w14:paraId="77A50A1E" w14:textId="73A41104" w:rsidR="00A37188" w:rsidRPr="002A5E9D" w:rsidRDefault="002A5E9D" w:rsidP="002A5E9D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lastRenderedPageBreak/>
        <w:t>Способи зниження тривоги</w:t>
      </w:r>
    </w:p>
    <w:p w14:paraId="0D2095C6" w14:textId="5631140E" w:rsidR="00FB00BF" w:rsidRPr="002A5E9D" w:rsidRDefault="00266EC6" w:rsidP="002A5E9D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noProof/>
          <w:szCs w:val="28"/>
          <w:lang w:val="uk-UA"/>
        </w:rPr>
        <w:drawing>
          <wp:anchor distT="0" distB="0" distL="114300" distR="114300" simplePos="0" relativeHeight="251659264" behindDoc="0" locked="0" layoutInCell="1" allowOverlap="1" wp14:anchorId="58D56082" wp14:editId="33DB2FBC">
            <wp:simplePos x="0" y="0"/>
            <wp:positionH relativeFrom="margin">
              <wp:align>right</wp:align>
            </wp:positionH>
            <wp:positionV relativeFrom="paragraph">
              <wp:posOffset>487045</wp:posOffset>
            </wp:positionV>
            <wp:extent cx="1814195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320" y="21060"/>
                <wp:lineTo x="213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88" w:rsidRPr="002A5E9D">
        <w:rPr>
          <w:rFonts w:cs="Times New Roman"/>
          <w:szCs w:val="28"/>
          <w:lang w:val="uk-UA"/>
        </w:rPr>
        <w:t xml:space="preserve">1. Дихайте. Дихання спокійне, повільне, усвідомлене: видих є довшим, аніж вдих. Якщо відчуваєте сильне серцебиття, запаморочення, </w:t>
      </w:r>
      <w:proofErr w:type="spellStart"/>
      <w:r w:rsidR="00A37188" w:rsidRPr="002A5E9D">
        <w:rPr>
          <w:rFonts w:cs="Times New Roman"/>
          <w:szCs w:val="28"/>
          <w:lang w:val="uk-UA"/>
        </w:rPr>
        <w:t>дезорієнтованість</w:t>
      </w:r>
      <w:proofErr w:type="spellEnd"/>
      <w:r w:rsidR="00A37188" w:rsidRPr="002A5E9D">
        <w:rPr>
          <w:rFonts w:cs="Times New Roman"/>
          <w:szCs w:val="28"/>
          <w:lang w:val="uk-UA"/>
        </w:rPr>
        <w:t>, нудить, усвідомлено дихайте.</w:t>
      </w:r>
    </w:p>
    <w:p w14:paraId="2509AF29" w14:textId="45911CE5" w:rsidR="00FB00BF" w:rsidRPr="002A5E9D" w:rsidRDefault="00FB00BF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 xml:space="preserve">2. </w:t>
      </w:r>
      <w:r w:rsidR="00A37188" w:rsidRPr="002A5E9D">
        <w:rPr>
          <w:rFonts w:cs="Times New Roman"/>
          <w:szCs w:val="28"/>
          <w:lang w:val="uk-UA"/>
        </w:rPr>
        <w:t>Пийте воду маленькими ковтками.</w:t>
      </w:r>
    </w:p>
    <w:p w14:paraId="39FF0C99" w14:textId="28656DC6" w:rsidR="00FB00BF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3. Одягніть на руку гумку і клацайте себе по руці, якщо паніка починає “накривати”.</w:t>
      </w:r>
    </w:p>
    <w:p w14:paraId="67C066AD" w14:textId="77777777" w:rsidR="00FB00BF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4. Займайтеся рутинною роботою, це заспокоює.</w:t>
      </w:r>
    </w:p>
    <w:p w14:paraId="19E53C1D" w14:textId="77777777" w:rsidR="00FB00BF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5. Екстрена допомога. Виконайте будь-яку фізичну вправу: присідання 10 р., махи руками. Контролюючи тіло, контролюємо емоції.</w:t>
      </w:r>
    </w:p>
    <w:p w14:paraId="729AE657" w14:textId="77777777" w:rsidR="00FB00BF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6. Проконсультуйтеся з лікарем, які саме заспокійливі препарати ви можете вживати.</w:t>
      </w:r>
    </w:p>
    <w:p w14:paraId="3CE134C5" w14:textId="77777777" w:rsidR="00FB00BF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7. Не забувайте про їжу. Раціональне харчування допомагає опанувати себе.</w:t>
      </w:r>
    </w:p>
    <w:p w14:paraId="5135FE01" w14:textId="77777777" w:rsidR="00FB00BF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8. Намагайтеся уникати емоційних дискусій, бережіть свій ресурс.</w:t>
      </w:r>
    </w:p>
    <w:p w14:paraId="471D580D" w14:textId="2168EC1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10. Обіймайте своїх близьких. Для відчуття комфорту та безпеки дорослому необхідно не менше 8 обіймів на день, дітям – 12.</w:t>
      </w:r>
    </w:p>
    <w:p w14:paraId="7129E71C" w14:textId="702ECD2B" w:rsidR="00A37188" w:rsidRPr="002A5E9D" w:rsidRDefault="002A5E9D" w:rsidP="002A5E9D">
      <w:pPr>
        <w:spacing w:after="0"/>
        <w:jc w:val="center"/>
        <w:rPr>
          <w:rFonts w:cs="Times New Roman"/>
          <w:b/>
          <w:bCs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Практики, які допоможуть стабілізуватися</w:t>
      </w:r>
    </w:p>
    <w:p w14:paraId="2A4776D5" w14:textId="7777777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Контроль стоп, спини, очей і рук</w:t>
      </w:r>
    </w:p>
    <w:p w14:paraId="12A68147" w14:textId="77777777" w:rsidR="00A37188" w:rsidRPr="002A5E9D" w:rsidRDefault="00A37188" w:rsidP="002A5E9D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 xml:space="preserve">Сядьте </w:t>
      </w:r>
      <w:proofErr w:type="spellStart"/>
      <w:r w:rsidRPr="002A5E9D">
        <w:rPr>
          <w:rFonts w:cs="Times New Roman"/>
          <w:szCs w:val="28"/>
          <w:lang w:val="uk-UA"/>
        </w:rPr>
        <w:t>стійко</w:t>
      </w:r>
      <w:proofErr w:type="spellEnd"/>
      <w:r w:rsidRPr="002A5E9D">
        <w:rPr>
          <w:rFonts w:cs="Times New Roman"/>
          <w:szCs w:val="28"/>
          <w:lang w:val="uk-UA"/>
        </w:rPr>
        <w:t>, наскільки це можливо. Якщо ви опираєтеся на стінку стільчика, опирайтеся. Відчуйте, як щільно “</w:t>
      </w:r>
      <w:proofErr w:type="spellStart"/>
      <w:r w:rsidRPr="002A5E9D">
        <w:rPr>
          <w:rFonts w:cs="Times New Roman"/>
          <w:szCs w:val="28"/>
          <w:lang w:val="uk-UA"/>
        </w:rPr>
        <w:t>вм’ялися</w:t>
      </w:r>
      <w:proofErr w:type="spellEnd"/>
      <w:r w:rsidRPr="002A5E9D">
        <w:rPr>
          <w:rFonts w:cs="Times New Roman"/>
          <w:szCs w:val="28"/>
          <w:lang w:val="uk-UA"/>
        </w:rPr>
        <w:t>” в стільчик. У людини є кілька точок опори й контакту, завдяки яким вона може вийти зі стану паніки та стресу й допомогти собі не потрапити в стан травматизації.</w:t>
      </w:r>
    </w:p>
    <w:p w14:paraId="18BA479A" w14:textId="7777777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Перше</w:t>
      </w:r>
      <w:r w:rsidRPr="002A5E9D">
        <w:rPr>
          <w:rFonts w:cs="Times New Roman"/>
          <w:szCs w:val="28"/>
          <w:lang w:val="uk-UA"/>
        </w:rPr>
        <w:t xml:space="preserve"> — це стопи. Що б не відбувалося, перевіряйте в себе і своїх дітей, наскільки </w:t>
      </w:r>
      <w:proofErr w:type="spellStart"/>
      <w:r w:rsidRPr="002A5E9D">
        <w:rPr>
          <w:rFonts w:cs="Times New Roman"/>
          <w:szCs w:val="28"/>
          <w:lang w:val="uk-UA"/>
        </w:rPr>
        <w:t>стійко</w:t>
      </w:r>
      <w:proofErr w:type="spellEnd"/>
      <w:r w:rsidRPr="002A5E9D">
        <w:rPr>
          <w:rFonts w:cs="Times New Roman"/>
          <w:szCs w:val="28"/>
          <w:lang w:val="uk-UA"/>
        </w:rPr>
        <w:t xml:space="preserve"> стоять стопи. Подивіться зараз на ваші ноги. У той момент, коли ви чуєте інформацію, що вас лякає, постарайтеся одразу подивитися на свої ноги. Коли з’являється контакт із ногами, з’являється можливість рухатися.</w:t>
      </w:r>
    </w:p>
    <w:p w14:paraId="3D59AB5F" w14:textId="7777777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Друге</w:t>
      </w:r>
      <w:r w:rsidRPr="002A5E9D">
        <w:rPr>
          <w:rFonts w:cs="Times New Roman"/>
          <w:szCs w:val="28"/>
          <w:lang w:val="uk-UA"/>
        </w:rPr>
        <w:t> — спина. Якщо у вас є можливість на щось опиратися, зробіть це. У той момент, коли стає страшно, притуліться до стіни чи до спинки стільчика.</w:t>
      </w:r>
    </w:p>
    <w:p w14:paraId="34103FD7" w14:textId="7777777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Третє</w:t>
      </w:r>
      <w:r w:rsidRPr="002A5E9D">
        <w:rPr>
          <w:rFonts w:cs="Times New Roman"/>
          <w:szCs w:val="28"/>
          <w:lang w:val="uk-UA"/>
        </w:rPr>
        <w:t> — очі. Озирніться своєю кімнатою. Подивіться, що видно навкруги. Якщо поруч із вами хтось є, зустріньтеся з ним / нею поглядом. Коли страшно, ми говоримо “у мене в очах потемніло”, тобто виходимо із зорового контакту. А ще, коли стає страшно, у нас розширюються зіниці, щоб охопити поглядом більшу кількість об’єктів. Буває, усе “пливе” перед очима, а буває, в очах темніє. Тож спробуйте покліпати очима і знайти якусь яскраву точку навкруг, аби сфокусуватися.</w:t>
      </w:r>
    </w:p>
    <w:p w14:paraId="6E6DFD42" w14:textId="7777777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Четверте</w:t>
      </w:r>
      <w:r w:rsidRPr="002A5E9D">
        <w:rPr>
          <w:rFonts w:cs="Times New Roman"/>
          <w:szCs w:val="28"/>
          <w:lang w:val="uk-UA"/>
        </w:rPr>
        <w:t> — руки. Стисніть і розтисніть свої руки, потріть їх. У той момент, коли ми тремо руки, допомагаємо вийти собі з фази стресу. Далі обійміть себе. Коли нам страшно й ми потрапляємо у фазу сильного стресу, втрачаємо контакт зі своїм тілом. Ми буквально “вилітаємо” з нього. Але тільки тіло може витримати те напруження, з яким ми стикаємося. Якомога частіше замотуйтеся в плед.</w:t>
      </w:r>
    </w:p>
    <w:p w14:paraId="0F3FBAB5" w14:textId="77777777" w:rsidR="00A37188" w:rsidRPr="002A5E9D" w:rsidRDefault="00A37188" w:rsidP="002A5E9D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Точка екстреної допомоги під час паніки</w:t>
      </w:r>
    </w:p>
    <w:p w14:paraId="1AEA721F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Знайдіть точку між безіменним пальцем та мізинцем і надавіть на неї. Це точка, на яку ми впливаємо, коли стає страшно. Це допомагає заспокоїтися.</w:t>
      </w:r>
    </w:p>
    <w:p w14:paraId="1DE09296" w14:textId="77777777" w:rsidR="00A37188" w:rsidRPr="002A5E9D" w:rsidRDefault="00A37188" w:rsidP="00057192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Обов’язкова вправа</w:t>
      </w:r>
    </w:p>
    <w:p w14:paraId="4B643AD1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lastRenderedPageBreak/>
        <w:t xml:space="preserve">Навіть якщо ви </w:t>
      </w:r>
      <w:proofErr w:type="spellStart"/>
      <w:r w:rsidRPr="002A5E9D">
        <w:rPr>
          <w:rFonts w:cs="Times New Roman"/>
          <w:szCs w:val="28"/>
          <w:lang w:val="uk-UA"/>
        </w:rPr>
        <w:t>забудете</w:t>
      </w:r>
      <w:proofErr w:type="spellEnd"/>
      <w:r w:rsidRPr="002A5E9D">
        <w:rPr>
          <w:rFonts w:cs="Times New Roman"/>
          <w:szCs w:val="28"/>
          <w:lang w:val="uk-UA"/>
        </w:rPr>
        <w:t xml:space="preserve"> про все інше, пам’ятайте про цю вправу. Як тільки з’являється можливість, зробіть “</w:t>
      </w:r>
      <w:proofErr w:type="spellStart"/>
      <w:r w:rsidRPr="002A5E9D">
        <w:rPr>
          <w:rFonts w:cs="Times New Roman"/>
          <w:szCs w:val="28"/>
          <w:lang w:val="uk-UA"/>
        </w:rPr>
        <w:t>потягушки</w:t>
      </w:r>
      <w:proofErr w:type="spellEnd"/>
      <w:r w:rsidRPr="002A5E9D">
        <w:rPr>
          <w:rFonts w:cs="Times New Roman"/>
          <w:szCs w:val="28"/>
          <w:lang w:val="uk-UA"/>
        </w:rPr>
        <w:t xml:space="preserve">”, потягніться вверх. До того ж запропонуйте дітям потягуватися. Якщо ви вмієте займатися йогою чи </w:t>
      </w:r>
      <w:proofErr w:type="spellStart"/>
      <w:r w:rsidRPr="002A5E9D">
        <w:rPr>
          <w:rFonts w:cs="Times New Roman"/>
          <w:szCs w:val="28"/>
          <w:lang w:val="uk-UA"/>
        </w:rPr>
        <w:t>стретчингом</w:t>
      </w:r>
      <w:proofErr w:type="spellEnd"/>
      <w:r w:rsidRPr="002A5E9D">
        <w:rPr>
          <w:rFonts w:cs="Times New Roman"/>
          <w:szCs w:val="28"/>
          <w:lang w:val="uk-UA"/>
        </w:rPr>
        <w:t>, загадайте про це саме зараз.</w:t>
      </w:r>
    </w:p>
    <w:p w14:paraId="5F3131DA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Пам’ятайте, що неврологи розповідають про понижений та підвищений тонуси. Коли ми в стані стресу, м’язи в спазмі. Нам треба повернути їхній нормальний тонус — саме так ми виходимо зі стану стресу.</w:t>
      </w:r>
    </w:p>
    <w:p w14:paraId="7D524E6F" w14:textId="3CC4ED0A" w:rsidR="00A37188" w:rsidRPr="002A5E9D" w:rsidRDefault="00266EC6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66EC6">
        <w:rPr>
          <w:rFonts w:cs="Times New Roman"/>
          <w:szCs w:val="28"/>
          <w:lang w:val="uk-UA"/>
        </w:rPr>
        <w:drawing>
          <wp:anchor distT="0" distB="0" distL="114300" distR="114300" simplePos="0" relativeHeight="251658240" behindDoc="0" locked="0" layoutInCell="1" allowOverlap="1" wp14:anchorId="3EE4537F" wp14:editId="66D20487">
            <wp:simplePos x="0" y="0"/>
            <wp:positionH relativeFrom="margin">
              <wp:align>right</wp:align>
            </wp:positionH>
            <wp:positionV relativeFrom="paragraph">
              <wp:posOffset>474345</wp:posOffset>
            </wp:positionV>
            <wp:extent cx="1590040" cy="927100"/>
            <wp:effectExtent l="0" t="0" r="0" b="6350"/>
            <wp:wrapThrough wrapText="bothSides">
              <wp:wrapPolygon edited="0">
                <wp:start x="0" y="0"/>
                <wp:lineTo x="0" y="21304"/>
                <wp:lineTo x="21220" y="21304"/>
                <wp:lineTo x="21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88" w:rsidRPr="002A5E9D">
        <w:rPr>
          <w:rFonts w:cs="Times New Roman"/>
          <w:szCs w:val="28"/>
          <w:lang w:val="uk-UA"/>
        </w:rPr>
        <w:t xml:space="preserve">Якщо важко, ви перебуваєте в закритому просторі й не можете потягнутися, принаймні потягніть пальці рук, ніг, шию. Це допоможе повернути активність </w:t>
      </w:r>
      <w:proofErr w:type="spellStart"/>
      <w:r w:rsidR="00A37188" w:rsidRPr="002A5E9D">
        <w:rPr>
          <w:rFonts w:cs="Times New Roman"/>
          <w:szCs w:val="28"/>
          <w:lang w:val="uk-UA"/>
        </w:rPr>
        <w:t>префронтальної</w:t>
      </w:r>
      <w:proofErr w:type="spellEnd"/>
      <w:r w:rsidR="00A37188" w:rsidRPr="002A5E9D">
        <w:rPr>
          <w:rFonts w:cs="Times New Roman"/>
          <w:szCs w:val="28"/>
          <w:lang w:val="uk-UA"/>
        </w:rPr>
        <w:t xml:space="preserve"> кори, щоби думати і швидко реагувати.</w:t>
      </w:r>
      <w:r w:rsidRPr="00266EC6">
        <w:rPr>
          <w:szCs w:val="28"/>
          <w:lang w:val="uk-UA"/>
        </w:rPr>
        <w:t xml:space="preserve"> </w:t>
      </w:r>
    </w:p>
    <w:p w14:paraId="5997FB26" w14:textId="41B6C90F" w:rsidR="00A37188" w:rsidRPr="002A5E9D" w:rsidRDefault="00A37188" w:rsidP="00057192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Гримаси</w:t>
      </w:r>
    </w:p>
    <w:p w14:paraId="368AC057" w14:textId="6678A0FD" w:rsidR="00A37188" w:rsidRPr="002A5E9D" w:rsidRDefault="00A37188" w:rsidP="0005719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proofErr w:type="spellStart"/>
      <w:r w:rsidRPr="002A5E9D">
        <w:rPr>
          <w:rFonts w:cs="Times New Roman"/>
          <w:szCs w:val="28"/>
          <w:lang w:val="uk-UA"/>
        </w:rPr>
        <w:t>Скорчіть</w:t>
      </w:r>
      <w:proofErr w:type="spellEnd"/>
      <w:r w:rsidRPr="002A5E9D">
        <w:rPr>
          <w:rFonts w:cs="Times New Roman"/>
          <w:szCs w:val="28"/>
          <w:lang w:val="uk-UA"/>
        </w:rPr>
        <w:t xml:space="preserve"> гримасу. Уявіть, що ви хочете когось налякати, а ще постарайтеся видати дивний звук. Ця вправа значно серйозніша, ніж здається. Вона не тільки для того, щоби ви розсміялися. У той момент, коли ми рухаємо очима чи залучаємо міміку, впливаємо на черепно-мозкові нерви, які допомагають повернути спокій</w:t>
      </w:r>
    </w:p>
    <w:p w14:paraId="040193CA" w14:textId="77777777" w:rsidR="00A37188" w:rsidRPr="002A5E9D" w:rsidRDefault="00A37188" w:rsidP="00057192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Кондиціонер перевантаженої нервової системи</w:t>
      </w:r>
    </w:p>
    <w:p w14:paraId="4B8F591D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Подуйте на великий палець руки. А тепер уявіть, що ви дмухаєте на свічку: короткий вдих, а потім видих. Коли ми перебуваємо в стані стресу, перехоплює дихання. Щоби ввімкнути в роботу парасимпатичну нервову систему, що відповідає за заспокоєння та розслаблення, треба старатися робити видихи частіше, ніж вдихи.</w:t>
      </w:r>
    </w:p>
    <w:p w14:paraId="555A983B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Якщо біля вас є діти, які хвилюються, а у вас є мильні бульбашки, це прекрасно діє. Дмухати на свічки, кульки, мильні кульки, співати — усе допомагає.</w:t>
      </w:r>
    </w:p>
    <w:p w14:paraId="0F8F0274" w14:textId="77777777" w:rsidR="00A37188" w:rsidRPr="002A5E9D" w:rsidRDefault="00A37188" w:rsidP="00057192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Очі в різні боки</w:t>
      </w:r>
    </w:p>
    <w:p w14:paraId="7C5DC8A5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Рухайте очима в різні боки: подивіться вверх, униз, прямо, а потім повільно праворуч до упору й затримайте погляд. Потім знову: вперед, ліворуч і затримайте в крайній точці. Тоді — знову прямо.</w:t>
      </w:r>
    </w:p>
    <w:p w14:paraId="34E75E19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Ця вправа залучатиме “блукаючий нерв”, аби ми розслабилися. Дітям можна чимось шелестіти, щоби вони на це дивилися й переводили погляд.</w:t>
      </w:r>
    </w:p>
    <w:p w14:paraId="5637342E" w14:textId="77777777" w:rsidR="00A37188" w:rsidRPr="002A5E9D" w:rsidRDefault="00A37188" w:rsidP="00057192">
      <w:pPr>
        <w:spacing w:after="0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b/>
          <w:bCs/>
          <w:szCs w:val="28"/>
          <w:lang w:val="uk-UA"/>
        </w:rPr>
        <w:t>Я — океан</w:t>
      </w:r>
    </w:p>
    <w:p w14:paraId="1ED9B7AF" w14:textId="77777777" w:rsidR="00A37188" w:rsidRPr="002A5E9D" w:rsidRDefault="00A37188" w:rsidP="002A5E9D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Уявіть, що ви миттєво виростаєте розміром в океан. Виростаєте величезними, як сонячний промінь чи найвища гора, стаєте дуже високими та широкими по горизонталі та вертикалі. Відчуйте, що за вами — сила вашого роду, країни, військових, знань. Відчуйте, який стан приходить. Буде класно, якщо картинку з океаном ви поставите собі на заставку.</w:t>
      </w:r>
    </w:p>
    <w:p w14:paraId="036BFCF8" w14:textId="2A6B1E06" w:rsidR="00EB5CF3" w:rsidRPr="00266EC6" w:rsidRDefault="00A37188" w:rsidP="00266EC6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2A5E9D">
        <w:rPr>
          <w:rFonts w:cs="Times New Roman"/>
          <w:szCs w:val="28"/>
          <w:lang w:val="uk-UA"/>
        </w:rPr>
        <w:t>Уявіть: у вас зараз є вибір. Ви можете відчувати себе маленькими склянками води, чого від нас очікують вороги, а можемо відчувати себе величезним океаном, який може вмістити в себе всю тяжкість часу, з якою ми зіштовхнулися.</w:t>
      </w:r>
    </w:p>
    <w:p w14:paraId="58D577D4" w14:textId="788166F4" w:rsidR="00A37188" w:rsidRPr="002A5E9D" w:rsidRDefault="002A5E9D" w:rsidP="00C53B69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bookmarkStart w:id="2" w:name="_Hlk117459082"/>
      <w:r w:rsidRPr="002A5E9D">
        <w:rPr>
          <w:rFonts w:cs="Times New Roman"/>
          <w:szCs w:val="28"/>
          <w:lang w:val="uk-UA"/>
        </w:rPr>
        <w:t>Війна принесла випробування у наше життя. Втім наш вибір – вистояти, перемогти й відродитися. А для цього нам потрібна психологічна стійкість – індивідуальна і колективна</w:t>
      </w:r>
      <w:bookmarkEnd w:id="2"/>
      <w:r w:rsidRPr="002A5E9D">
        <w:rPr>
          <w:rFonts w:cs="Times New Roman"/>
          <w:szCs w:val="28"/>
          <w:lang w:val="uk-UA"/>
        </w:rPr>
        <w:t>. Це те уміння, яке дозволить пройти крізь усі випробування, залишаючись людьми світла, правди й любові, зберігаючи, відновлюючи та плекаючи при цьому наше психічне здоров’я, особистісну цілісність та зріст,  наші соціальні зв’язки. </w:t>
      </w:r>
    </w:p>
    <w:sectPr w:rsidR="00A37188" w:rsidRPr="002A5E9D" w:rsidSect="005307EA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700"/>
    <w:multiLevelType w:val="multilevel"/>
    <w:tmpl w:val="53CABB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F7377"/>
    <w:multiLevelType w:val="multilevel"/>
    <w:tmpl w:val="E38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7381"/>
    <w:multiLevelType w:val="multilevel"/>
    <w:tmpl w:val="FD86C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3055"/>
    <w:multiLevelType w:val="multilevel"/>
    <w:tmpl w:val="BA9C6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93DC6"/>
    <w:multiLevelType w:val="multilevel"/>
    <w:tmpl w:val="17E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B2734"/>
    <w:multiLevelType w:val="multilevel"/>
    <w:tmpl w:val="7D62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160E7"/>
    <w:multiLevelType w:val="multilevel"/>
    <w:tmpl w:val="748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57947"/>
    <w:multiLevelType w:val="multilevel"/>
    <w:tmpl w:val="F3A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A63BD"/>
    <w:multiLevelType w:val="multilevel"/>
    <w:tmpl w:val="4B045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A35A7"/>
    <w:multiLevelType w:val="multilevel"/>
    <w:tmpl w:val="12E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8CE43C9"/>
    <w:multiLevelType w:val="multilevel"/>
    <w:tmpl w:val="8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728184">
    <w:abstractNumId w:val="4"/>
  </w:num>
  <w:num w:numId="2" w16cid:durableId="1218934196">
    <w:abstractNumId w:val="6"/>
  </w:num>
  <w:num w:numId="3" w16cid:durableId="1401976672">
    <w:abstractNumId w:val="1"/>
  </w:num>
  <w:num w:numId="4" w16cid:durableId="1180897829">
    <w:abstractNumId w:val="2"/>
  </w:num>
  <w:num w:numId="5" w16cid:durableId="1158350641">
    <w:abstractNumId w:val="7"/>
  </w:num>
  <w:num w:numId="6" w16cid:durableId="372922250">
    <w:abstractNumId w:val="9"/>
  </w:num>
  <w:num w:numId="7" w16cid:durableId="1521040816">
    <w:abstractNumId w:val="8"/>
    <w:lvlOverride w:ilvl="0">
      <w:lvl w:ilvl="0">
        <w:numFmt w:val="decimal"/>
        <w:lvlText w:val="%1."/>
        <w:lvlJc w:val="left"/>
      </w:lvl>
    </w:lvlOverride>
  </w:num>
  <w:num w:numId="8" w16cid:durableId="1521040816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906182969">
    <w:abstractNumId w:val="10"/>
  </w:num>
  <w:num w:numId="10" w16cid:durableId="430735300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430735300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430735300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1037972725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037972725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037972725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037972725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202154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E1"/>
    <w:rsid w:val="00057192"/>
    <w:rsid w:val="00266EC6"/>
    <w:rsid w:val="002A5E9D"/>
    <w:rsid w:val="004875D8"/>
    <w:rsid w:val="005307EA"/>
    <w:rsid w:val="005C0758"/>
    <w:rsid w:val="005C48E1"/>
    <w:rsid w:val="006C0B77"/>
    <w:rsid w:val="008242FF"/>
    <w:rsid w:val="00870751"/>
    <w:rsid w:val="00922C48"/>
    <w:rsid w:val="00985BA6"/>
    <w:rsid w:val="00A37188"/>
    <w:rsid w:val="00B915B7"/>
    <w:rsid w:val="00C53B69"/>
    <w:rsid w:val="00D62D47"/>
    <w:rsid w:val="00EA59DF"/>
    <w:rsid w:val="00EB5CF3"/>
    <w:rsid w:val="00EE4070"/>
    <w:rsid w:val="00F12C76"/>
    <w:rsid w:val="00F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734E"/>
  <w15:chartTrackingRefBased/>
  <w15:docId w15:val="{C5F73998-01B0-4D95-BE53-E5236F4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2022-11-07T08:16:00Z</dcterms:created>
  <dcterms:modified xsi:type="dcterms:W3CDTF">2023-02-07T13:00:00Z</dcterms:modified>
</cp:coreProperties>
</file>