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88" w:rsidRPr="00EA6088" w:rsidRDefault="00EA6088" w:rsidP="00EA6088">
      <w:pPr>
        <w:shd w:val="clear" w:color="auto" w:fill="FFFFFF"/>
        <w:spacing w:after="210" w:line="270" w:lineRule="atLeast"/>
        <w:jc w:val="center"/>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МІНІСТЕРСТВО ОСВІТИ І НАУКИ УКРАЇНИ</w:t>
      </w:r>
    </w:p>
    <w:p w:rsidR="00EA6088" w:rsidRPr="00EA6088" w:rsidRDefault="00EA6088" w:rsidP="00EA6088">
      <w:pPr>
        <w:shd w:val="clear" w:color="auto" w:fill="FFFFFF"/>
        <w:spacing w:after="210" w:line="270" w:lineRule="atLeast"/>
        <w:jc w:val="center"/>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НАКАЗ</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 367 від 16 квітня 2018 року</w:t>
      </w:r>
    </w:p>
    <w:p w:rsidR="00EA6088" w:rsidRPr="00EA6088" w:rsidRDefault="00EA6088" w:rsidP="00EA6088">
      <w:pPr>
        <w:shd w:val="clear" w:color="auto" w:fill="FFFFFF"/>
        <w:spacing w:after="0" w:line="270" w:lineRule="atLeast"/>
        <w:rPr>
          <w:rFonts w:ascii="Arial" w:eastAsia="Times New Roman" w:hAnsi="Arial" w:cs="Arial"/>
          <w:color w:val="000000"/>
          <w:sz w:val="21"/>
          <w:szCs w:val="21"/>
          <w:lang w:val="uk-UA" w:eastAsia="ru-RU"/>
        </w:rPr>
      </w:pPr>
      <w:r w:rsidRPr="00EA6088">
        <w:rPr>
          <w:rFonts w:ascii="Arial" w:eastAsia="Times New Roman" w:hAnsi="Arial" w:cs="Arial"/>
          <w:b/>
          <w:bCs/>
          <w:color w:val="000000"/>
          <w:sz w:val="21"/>
          <w:lang w:val="uk-UA" w:eastAsia="ru-RU"/>
        </w:rPr>
        <w:t>Про затвердження Порядку</w:t>
      </w:r>
      <w:r w:rsidRPr="00EA6088">
        <w:rPr>
          <w:rFonts w:ascii="Arial" w:eastAsia="Times New Roman" w:hAnsi="Arial" w:cs="Arial"/>
          <w:b/>
          <w:bCs/>
          <w:color w:val="000000"/>
          <w:sz w:val="21"/>
          <w:szCs w:val="21"/>
          <w:bdr w:val="none" w:sz="0" w:space="0" w:color="auto" w:frame="1"/>
          <w:lang w:val="uk-UA" w:eastAsia="ru-RU"/>
        </w:rPr>
        <w:br/>
      </w:r>
      <w:r w:rsidRPr="00EA6088">
        <w:rPr>
          <w:rFonts w:ascii="Arial" w:eastAsia="Times New Roman" w:hAnsi="Arial" w:cs="Arial"/>
          <w:b/>
          <w:bCs/>
          <w:color w:val="000000"/>
          <w:sz w:val="21"/>
          <w:lang w:val="uk-UA" w:eastAsia="ru-RU"/>
        </w:rPr>
        <w:t>зарахування, відрахування та</w:t>
      </w:r>
      <w:r w:rsidRPr="00EA6088">
        <w:rPr>
          <w:rFonts w:ascii="Arial" w:eastAsia="Times New Roman" w:hAnsi="Arial" w:cs="Arial"/>
          <w:b/>
          <w:bCs/>
          <w:color w:val="000000"/>
          <w:sz w:val="21"/>
          <w:szCs w:val="21"/>
          <w:bdr w:val="none" w:sz="0" w:space="0" w:color="auto" w:frame="1"/>
          <w:lang w:val="uk-UA" w:eastAsia="ru-RU"/>
        </w:rPr>
        <w:br/>
      </w:r>
      <w:r w:rsidRPr="00EA6088">
        <w:rPr>
          <w:rFonts w:ascii="Arial" w:eastAsia="Times New Roman" w:hAnsi="Arial" w:cs="Arial"/>
          <w:b/>
          <w:bCs/>
          <w:color w:val="000000"/>
          <w:sz w:val="21"/>
          <w:lang w:val="uk-UA" w:eastAsia="ru-RU"/>
        </w:rPr>
        <w:t>переведення учнів до державних</w:t>
      </w:r>
      <w:r w:rsidRPr="00EA6088">
        <w:rPr>
          <w:rFonts w:ascii="Arial" w:eastAsia="Times New Roman" w:hAnsi="Arial" w:cs="Arial"/>
          <w:b/>
          <w:bCs/>
          <w:color w:val="000000"/>
          <w:sz w:val="21"/>
          <w:szCs w:val="21"/>
          <w:bdr w:val="none" w:sz="0" w:space="0" w:color="auto" w:frame="1"/>
          <w:lang w:val="uk-UA" w:eastAsia="ru-RU"/>
        </w:rPr>
        <w:br/>
      </w:r>
      <w:r w:rsidRPr="00EA6088">
        <w:rPr>
          <w:rFonts w:ascii="Arial" w:eastAsia="Times New Roman" w:hAnsi="Arial" w:cs="Arial"/>
          <w:b/>
          <w:bCs/>
          <w:color w:val="000000"/>
          <w:sz w:val="21"/>
          <w:lang w:val="uk-UA" w:eastAsia="ru-RU"/>
        </w:rPr>
        <w:t>та комунальних закладів освіти</w:t>
      </w:r>
      <w:r w:rsidRPr="00EA6088">
        <w:rPr>
          <w:rFonts w:ascii="Arial" w:eastAsia="Times New Roman" w:hAnsi="Arial" w:cs="Arial"/>
          <w:b/>
          <w:bCs/>
          <w:color w:val="000000"/>
          <w:sz w:val="21"/>
          <w:szCs w:val="21"/>
          <w:bdr w:val="none" w:sz="0" w:space="0" w:color="auto" w:frame="1"/>
          <w:lang w:val="uk-UA" w:eastAsia="ru-RU"/>
        </w:rPr>
        <w:br/>
      </w:r>
      <w:r w:rsidRPr="00EA6088">
        <w:rPr>
          <w:rFonts w:ascii="Arial" w:eastAsia="Times New Roman" w:hAnsi="Arial" w:cs="Arial"/>
          <w:b/>
          <w:bCs/>
          <w:color w:val="000000"/>
          <w:sz w:val="21"/>
          <w:lang w:val="uk-UA" w:eastAsia="ru-RU"/>
        </w:rPr>
        <w:t>для здобуття повної загальної</w:t>
      </w:r>
      <w:r w:rsidRPr="00EA6088">
        <w:rPr>
          <w:rFonts w:ascii="Arial" w:eastAsia="Times New Roman" w:hAnsi="Arial" w:cs="Arial"/>
          <w:b/>
          <w:bCs/>
          <w:color w:val="000000"/>
          <w:sz w:val="21"/>
          <w:szCs w:val="21"/>
          <w:bdr w:val="none" w:sz="0" w:space="0" w:color="auto" w:frame="1"/>
          <w:lang w:val="uk-UA" w:eastAsia="ru-RU"/>
        </w:rPr>
        <w:br/>
      </w:r>
      <w:r w:rsidRPr="00EA6088">
        <w:rPr>
          <w:rFonts w:ascii="Arial" w:eastAsia="Times New Roman" w:hAnsi="Arial" w:cs="Arial"/>
          <w:b/>
          <w:bCs/>
          <w:color w:val="000000"/>
          <w:sz w:val="21"/>
          <w:lang w:val="uk-UA" w:eastAsia="ru-RU"/>
        </w:rPr>
        <w:t>середньої освіти</w:t>
      </w:r>
    </w:p>
    <w:p w:rsidR="00EA6088" w:rsidRPr="00EA6088" w:rsidRDefault="00EA6088" w:rsidP="00EA6088">
      <w:pPr>
        <w:shd w:val="clear" w:color="auto" w:fill="FFFFFF"/>
        <w:spacing w:after="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Відповідно до абзацу першого частини третьої статті 18 Закону України «</w:t>
      </w:r>
      <w:hyperlink r:id="rId5" w:history="1">
        <w:r w:rsidRPr="00EA6088">
          <w:rPr>
            <w:rFonts w:ascii="Arial" w:eastAsia="Times New Roman" w:hAnsi="Arial" w:cs="Arial"/>
            <w:color w:val="8C8282"/>
            <w:sz w:val="21"/>
            <w:lang w:val="uk-UA" w:eastAsia="ru-RU"/>
          </w:rPr>
          <w:t>Про загальну середню освіту</w:t>
        </w:r>
      </w:hyperlink>
      <w:r w:rsidRPr="00EA6088">
        <w:rPr>
          <w:rFonts w:ascii="Arial" w:eastAsia="Times New Roman" w:hAnsi="Arial" w:cs="Arial"/>
          <w:color w:val="000000"/>
          <w:sz w:val="21"/>
          <w:szCs w:val="21"/>
          <w:lang w:val="uk-UA" w:eastAsia="ru-RU"/>
        </w:rPr>
        <w:t xml:space="preserve">» </w:t>
      </w:r>
    </w:p>
    <w:p w:rsidR="00EA6088" w:rsidRPr="00EA6088" w:rsidRDefault="00EA6088" w:rsidP="00EA6088">
      <w:pPr>
        <w:shd w:val="clear" w:color="auto" w:fill="FFFFFF"/>
        <w:spacing w:after="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НАКАЗУЮ:</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 Затвердити Порядок зарахування, відрахування та переведення учнів до державних та комунальних закладів освіти для здобуття повної загальної середньої освіти, що додається.</w:t>
      </w:r>
    </w:p>
    <w:p w:rsidR="00EA6088" w:rsidRPr="00EA6088" w:rsidRDefault="00EA6088" w:rsidP="00EA6088">
      <w:pPr>
        <w:shd w:val="clear" w:color="auto" w:fill="FFFFFF"/>
        <w:spacing w:after="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2. Визнати таким, що втратив чинність, наказ Міністерства освіти і науки України від 19 червня 2003 року</w:t>
      </w:r>
      <w:r w:rsidRPr="00EA6088">
        <w:rPr>
          <w:rFonts w:ascii="Arial" w:eastAsia="Times New Roman" w:hAnsi="Arial" w:cs="Arial"/>
          <w:color w:val="000000"/>
          <w:sz w:val="21"/>
          <w:lang w:val="uk-UA" w:eastAsia="ru-RU"/>
        </w:rPr>
        <w:t> </w:t>
      </w:r>
      <w:hyperlink r:id="rId6" w:history="1">
        <w:r w:rsidRPr="00EA6088">
          <w:rPr>
            <w:rFonts w:ascii="Arial" w:eastAsia="Times New Roman" w:hAnsi="Arial" w:cs="Arial"/>
            <w:color w:val="8C8282"/>
            <w:sz w:val="21"/>
            <w:lang w:val="uk-UA" w:eastAsia="ru-RU"/>
          </w:rPr>
          <w:t>№ 389</w:t>
        </w:r>
      </w:hyperlink>
      <w:r w:rsidRPr="00EA6088">
        <w:rPr>
          <w:rFonts w:ascii="Arial" w:eastAsia="Times New Roman" w:hAnsi="Arial" w:cs="Arial"/>
          <w:color w:val="000000"/>
          <w:sz w:val="21"/>
          <w:lang w:val="uk-UA" w:eastAsia="ru-RU"/>
        </w:rPr>
        <w:t> </w:t>
      </w:r>
      <w:r w:rsidRPr="00EA6088">
        <w:rPr>
          <w:rFonts w:ascii="Arial" w:eastAsia="Times New Roman" w:hAnsi="Arial" w:cs="Arial"/>
          <w:color w:val="000000"/>
          <w:sz w:val="21"/>
          <w:szCs w:val="21"/>
          <w:lang w:val="uk-UA" w:eastAsia="ru-RU"/>
        </w:rPr>
        <w:t>«Про затвердження Інструкції про порядок конкурсного приймання дітей (учнів, вихованців) до гімназій, ліцеїв, колегіумів, спеціалізованих шкіл (шкіл-інтернатів)», зареєстрований в Міністерстві юстиції України 4 липня 2003 року за № 547/7868.</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3. Департаменту загальної середньої та дошкільної освіти (Кононенко Ю, Г.) забезпечити подання цього наказу на державну реєстрацію до Міністерства юстиції України у встановленому законодавством порядку.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4. Управлінню адміністративно-господарського та організаційного, забезпечення (</w:t>
      </w:r>
      <w:proofErr w:type="spellStart"/>
      <w:r w:rsidRPr="00EA6088">
        <w:rPr>
          <w:rFonts w:ascii="Arial" w:eastAsia="Times New Roman" w:hAnsi="Arial" w:cs="Arial"/>
          <w:color w:val="000000"/>
          <w:sz w:val="21"/>
          <w:szCs w:val="21"/>
          <w:lang w:val="uk-UA" w:eastAsia="ru-RU"/>
        </w:rPr>
        <w:t>Єрко</w:t>
      </w:r>
      <w:proofErr w:type="spellEnd"/>
      <w:r w:rsidRPr="00EA6088">
        <w:rPr>
          <w:rFonts w:ascii="Arial" w:eastAsia="Times New Roman" w:hAnsi="Arial" w:cs="Arial"/>
          <w:color w:val="000000"/>
          <w:sz w:val="21"/>
          <w:szCs w:val="21"/>
          <w:lang w:val="uk-UA" w:eastAsia="ru-RU"/>
        </w:rPr>
        <w:t xml:space="preserve"> І. А.) в установленому порядку зробити відмітку у справах архіву.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5. Цей наказ набирає чинності з дня його офіційного опублікування.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 xml:space="preserve">6. Контроль за виконанням цього наказу покласти на заступника міністра </w:t>
      </w:r>
      <w:proofErr w:type="spellStart"/>
      <w:r w:rsidRPr="00EA6088">
        <w:rPr>
          <w:rFonts w:ascii="Arial" w:eastAsia="Times New Roman" w:hAnsi="Arial" w:cs="Arial"/>
          <w:color w:val="000000"/>
          <w:sz w:val="21"/>
          <w:szCs w:val="21"/>
          <w:lang w:val="uk-UA" w:eastAsia="ru-RU"/>
        </w:rPr>
        <w:t>Хобзея</w:t>
      </w:r>
      <w:proofErr w:type="spellEnd"/>
      <w:r w:rsidRPr="00EA6088">
        <w:rPr>
          <w:rFonts w:ascii="Arial" w:eastAsia="Times New Roman" w:hAnsi="Arial" w:cs="Arial"/>
          <w:color w:val="000000"/>
          <w:sz w:val="21"/>
          <w:szCs w:val="21"/>
          <w:lang w:val="uk-UA" w:eastAsia="ru-RU"/>
        </w:rPr>
        <w:t xml:space="preserve"> П. К.</w:t>
      </w:r>
    </w:p>
    <w:p w:rsidR="00EA6088" w:rsidRPr="00EA6088" w:rsidRDefault="00EA6088" w:rsidP="00EA6088">
      <w:pPr>
        <w:shd w:val="clear" w:color="auto" w:fill="FFFFFF"/>
        <w:spacing w:after="210" w:line="270" w:lineRule="atLeast"/>
        <w:jc w:val="center"/>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Міністр                     Л. М. Гриневич</w:t>
      </w:r>
    </w:p>
    <w:p w:rsidR="00EA6088" w:rsidRPr="00EA6088" w:rsidRDefault="00EA6088" w:rsidP="00EA6088">
      <w:pPr>
        <w:shd w:val="clear" w:color="auto" w:fill="FFFFFF"/>
        <w:spacing w:after="210" w:line="270" w:lineRule="atLeast"/>
        <w:jc w:val="center"/>
        <w:rPr>
          <w:rFonts w:ascii="Arial" w:eastAsia="Times New Roman" w:hAnsi="Arial" w:cs="Arial"/>
          <w:color w:val="000000"/>
          <w:sz w:val="21"/>
          <w:szCs w:val="21"/>
          <w:lang w:val="uk-UA" w:eastAsia="ru-RU"/>
        </w:rPr>
      </w:pPr>
    </w:p>
    <w:p w:rsidR="00EA6088" w:rsidRPr="00EA6088" w:rsidRDefault="00EA6088" w:rsidP="00EA6088">
      <w:pPr>
        <w:shd w:val="clear" w:color="auto" w:fill="FFFFFF"/>
        <w:spacing w:after="210" w:line="270" w:lineRule="atLeast"/>
        <w:jc w:val="center"/>
        <w:rPr>
          <w:rFonts w:ascii="Arial" w:eastAsia="Times New Roman" w:hAnsi="Arial" w:cs="Arial"/>
          <w:color w:val="000000"/>
          <w:sz w:val="21"/>
          <w:szCs w:val="21"/>
          <w:lang w:val="uk-UA" w:eastAsia="ru-RU"/>
        </w:rPr>
      </w:pPr>
    </w:p>
    <w:p w:rsidR="00EA6088" w:rsidRPr="00EA6088" w:rsidRDefault="00EA6088" w:rsidP="00EA6088">
      <w:pPr>
        <w:shd w:val="clear" w:color="auto" w:fill="FFFFFF"/>
        <w:spacing w:after="210" w:line="270" w:lineRule="atLeast"/>
        <w:jc w:val="center"/>
        <w:rPr>
          <w:rFonts w:ascii="Arial" w:eastAsia="Times New Roman" w:hAnsi="Arial" w:cs="Arial"/>
          <w:color w:val="000000"/>
          <w:sz w:val="21"/>
          <w:szCs w:val="21"/>
          <w:lang w:val="uk-UA" w:eastAsia="ru-RU"/>
        </w:rPr>
      </w:pPr>
    </w:p>
    <w:p w:rsidR="00EA6088" w:rsidRPr="00EA6088" w:rsidRDefault="00EA6088" w:rsidP="00EA6088">
      <w:pPr>
        <w:shd w:val="clear" w:color="auto" w:fill="FFFFFF"/>
        <w:spacing w:after="210" w:line="270" w:lineRule="atLeast"/>
        <w:jc w:val="center"/>
        <w:rPr>
          <w:rFonts w:ascii="Arial" w:eastAsia="Times New Roman" w:hAnsi="Arial" w:cs="Arial"/>
          <w:color w:val="000000"/>
          <w:sz w:val="21"/>
          <w:szCs w:val="21"/>
          <w:lang w:val="uk-UA" w:eastAsia="ru-RU"/>
        </w:rPr>
      </w:pPr>
    </w:p>
    <w:p w:rsidR="00EA6088" w:rsidRPr="00EA6088" w:rsidRDefault="00EA6088" w:rsidP="00EA6088">
      <w:pPr>
        <w:shd w:val="clear" w:color="auto" w:fill="FFFFFF"/>
        <w:spacing w:after="210" w:line="270" w:lineRule="atLeast"/>
        <w:jc w:val="center"/>
        <w:rPr>
          <w:rFonts w:ascii="Arial" w:eastAsia="Times New Roman" w:hAnsi="Arial" w:cs="Arial"/>
          <w:color w:val="000000"/>
          <w:sz w:val="21"/>
          <w:szCs w:val="21"/>
          <w:lang w:val="uk-UA" w:eastAsia="ru-RU"/>
        </w:rPr>
      </w:pPr>
    </w:p>
    <w:p w:rsidR="00EA6088" w:rsidRDefault="00EA6088" w:rsidP="00EA6088">
      <w:pPr>
        <w:shd w:val="clear" w:color="auto" w:fill="FFFFFF"/>
        <w:spacing w:after="210" w:line="270" w:lineRule="atLeast"/>
        <w:jc w:val="center"/>
        <w:rPr>
          <w:rFonts w:ascii="Arial" w:eastAsia="Times New Roman" w:hAnsi="Arial" w:cs="Arial"/>
          <w:color w:val="000000"/>
          <w:sz w:val="21"/>
          <w:szCs w:val="21"/>
          <w:lang w:val="uk-UA" w:eastAsia="ru-RU"/>
        </w:rPr>
      </w:pPr>
    </w:p>
    <w:p w:rsidR="00965F98" w:rsidRDefault="00965F98" w:rsidP="00EA6088">
      <w:pPr>
        <w:shd w:val="clear" w:color="auto" w:fill="FFFFFF"/>
        <w:spacing w:after="210" w:line="270" w:lineRule="atLeast"/>
        <w:jc w:val="center"/>
        <w:rPr>
          <w:rFonts w:ascii="Arial" w:eastAsia="Times New Roman" w:hAnsi="Arial" w:cs="Arial"/>
          <w:color w:val="000000"/>
          <w:sz w:val="21"/>
          <w:szCs w:val="21"/>
          <w:lang w:val="uk-UA" w:eastAsia="ru-RU"/>
        </w:rPr>
      </w:pPr>
    </w:p>
    <w:p w:rsidR="00965F98" w:rsidRDefault="00965F98" w:rsidP="00EA6088">
      <w:pPr>
        <w:shd w:val="clear" w:color="auto" w:fill="FFFFFF"/>
        <w:spacing w:after="210" w:line="270" w:lineRule="atLeast"/>
        <w:jc w:val="center"/>
        <w:rPr>
          <w:rFonts w:ascii="Arial" w:eastAsia="Times New Roman" w:hAnsi="Arial" w:cs="Arial"/>
          <w:color w:val="000000"/>
          <w:sz w:val="21"/>
          <w:szCs w:val="21"/>
          <w:lang w:val="uk-UA" w:eastAsia="ru-RU"/>
        </w:rPr>
      </w:pPr>
    </w:p>
    <w:p w:rsidR="00965F98" w:rsidRDefault="00965F98" w:rsidP="00EA6088">
      <w:pPr>
        <w:shd w:val="clear" w:color="auto" w:fill="FFFFFF"/>
        <w:spacing w:after="210" w:line="270" w:lineRule="atLeast"/>
        <w:jc w:val="center"/>
        <w:rPr>
          <w:rFonts w:ascii="Arial" w:eastAsia="Times New Roman" w:hAnsi="Arial" w:cs="Arial"/>
          <w:color w:val="000000"/>
          <w:sz w:val="21"/>
          <w:szCs w:val="21"/>
          <w:lang w:val="uk-UA" w:eastAsia="ru-RU"/>
        </w:rPr>
      </w:pPr>
    </w:p>
    <w:p w:rsidR="00965F98" w:rsidRPr="00EA6088" w:rsidRDefault="00965F98" w:rsidP="00EA6088">
      <w:pPr>
        <w:shd w:val="clear" w:color="auto" w:fill="FFFFFF"/>
        <w:spacing w:after="210" w:line="270" w:lineRule="atLeast"/>
        <w:jc w:val="center"/>
        <w:rPr>
          <w:rFonts w:ascii="Arial" w:eastAsia="Times New Roman" w:hAnsi="Arial" w:cs="Arial"/>
          <w:color w:val="000000"/>
          <w:sz w:val="21"/>
          <w:szCs w:val="21"/>
          <w:lang w:val="uk-UA" w:eastAsia="ru-RU"/>
        </w:rPr>
      </w:pPr>
    </w:p>
    <w:p w:rsidR="00EA6088" w:rsidRPr="00EA6088" w:rsidRDefault="00EA6088" w:rsidP="00EA6088">
      <w:pPr>
        <w:shd w:val="clear" w:color="auto" w:fill="FFFFFF"/>
        <w:spacing w:after="210" w:line="270" w:lineRule="atLeast"/>
        <w:jc w:val="center"/>
        <w:rPr>
          <w:rFonts w:ascii="Arial" w:eastAsia="Times New Roman" w:hAnsi="Arial" w:cs="Arial"/>
          <w:color w:val="000000"/>
          <w:sz w:val="21"/>
          <w:szCs w:val="21"/>
          <w:lang w:val="uk-UA" w:eastAsia="ru-RU"/>
        </w:rPr>
      </w:pPr>
    </w:p>
    <w:p w:rsidR="00EA6088" w:rsidRPr="00EA6088" w:rsidRDefault="00EA6088" w:rsidP="00EA6088">
      <w:pPr>
        <w:shd w:val="clear" w:color="auto" w:fill="FFFFFF"/>
        <w:spacing w:after="0" w:line="270" w:lineRule="atLeast"/>
        <w:jc w:val="right"/>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lastRenderedPageBreak/>
        <w:t>ЗАТВЕРДЖЕНО</w:t>
      </w:r>
      <w:r w:rsidRPr="00EA6088">
        <w:rPr>
          <w:rFonts w:ascii="Arial" w:eastAsia="Times New Roman" w:hAnsi="Arial" w:cs="Arial"/>
          <w:color w:val="000000"/>
          <w:sz w:val="21"/>
          <w:szCs w:val="21"/>
          <w:lang w:val="uk-UA" w:eastAsia="ru-RU"/>
        </w:rPr>
        <w:br/>
        <w:t>Наказ Міністерства освіти і науки України</w:t>
      </w:r>
      <w:r w:rsidRPr="00EA6088">
        <w:rPr>
          <w:rFonts w:ascii="Arial" w:eastAsia="Times New Roman" w:hAnsi="Arial" w:cs="Arial"/>
          <w:color w:val="000000"/>
          <w:sz w:val="21"/>
          <w:szCs w:val="21"/>
          <w:lang w:val="uk-UA" w:eastAsia="ru-RU"/>
        </w:rPr>
        <w:br/>
        <w:t>№ 367 від 16 квітня 2018 року</w:t>
      </w:r>
    </w:p>
    <w:p w:rsidR="00EA6088" w:rsidRPr="00EA6088" w:rsidRDefault="00EA6088" w:rsidP="00EA6088">
      <w:pPr>
        <w:shd w:val="clear" w:color="auto" w:fill="FFFFFF"/>
        <w:spacing w:after="0" w:line="270" w:lineRule="atLeast"/>
        <w:jc w:val="center"/>
        <w:rPr>
          <w:rFonts w:ascii="Arial" w:eastAsia="Times New Roman" w:hAnsi="Arial" w:cs="Arial"/>
          <w:color w:val="000000"/>
          <w:sz w:val="21"/>
          <w:szCs w:val="21"/>
          <w:lang w:val="uk-UA" w:eastAsia="ru-RU"/>
        </w:rPr>
      </w:pPr>
      <w:r w:rsidRPr="00EA6088">
        <w:rPr>
          <w:rFonts w:ascii="Arial" w:eastAsia="Times New Roman" w:hAnsi="Arial" w:cs="Arial"/>
          <w:b/>
          <w:bCs/>
          <w:color w:val="000000"/>
          <w:sz w:val="21"/>
          <w:lang w:val="uk-UA" w:eastAsia="ru-RU"/>
        </w:rPr>
        <w:t>ПОРЯДОК</w:t>
      </w:r>
      <w:r w:rsidRPr="00EA6088">
        <w:rPr>
          <w:rFonts w:ascii="Arial" w:eastAsia="Times New Roman" w:hAnsi="Arial" w:cs="Arial"/>
          <w:b/>
          <w:bCs/>
          <w:color w:val="000000"/>
          <w:sz w:val="21"/>
          <w:szCs w:val="21"/>
          <w:bdr w:val="none" w:sz="0" w:space="0" w:color="auto" w:frame="1"/>
          <w:lang w:val="uk-UA" w:eastAsia="ru-RU"/>
        </w:rPr>
        <w:br/>
      </w:r>
      <w:r w:rsidRPr="00EA6088">
        <w:rPr>
          <w:rFonts w:ascii="Arial" w:eastAsia="Times New Roman" w:hAnsi="Arial" w:cs="Arial"/>
          <w:b/>
          <w:bCs/>
          <w:color w:val="000000"/>
          <w:sz w:val="21"/>
          <w:lang w:val="uk-UA" w:eastAsia="ru-RU"/>
        </w:rPr>
        <w:t>зарахування, відрахування та переведення учнів до державних та</w:t>
      </w:r>
      <w:r w:rsidRPr="00EA6088">
        <w:rPr>
          <w:rFonts w:ascii="Arial" w:eastAsia="Times New Roman" w:hAnsi="Arial" w:cs="Arial"/>
          <w:b/>
          <w:bCs/>
          <w:color w:val="000000"/>
          <w:sz w:val="21"/>
          <w:szCs w:val="21"/>
          <w:bdr w:val="none" w:sz="0" w:space="0" w:color="auto" w:frame="1"/>
          <w:lang w:val="uk-UA" w:eastAsia="ru-RU"/>
        </w:rPr>
        <w:br/>
      </w:r>
      <w:r w:rsidRPr="00EA6088">
        <w:rPr>
          <w:rFonts w:ascii="Arial" w:eastAsia="Times New Roman" w:hAnsi="Arial" w:cs="Arial"/>
          <w:b/>
          <w:bCs/>
          <w:color w:val="000000"/>
          <w:sz w:val="21"/>
          <w:lang w:val="uk-UA" w:eastAsia="ru-RU"/>
        </w:rPr>
        <w:t>комунальних закладів освіти для здобуття повної загальної середньої освіти</w:t>
      </w:r>
    </w:p>
    <w:p w:rsidR="00EA6088" w:rsidRPr="00EA6088" w:rsidRDefault="00EA6088" w:rsidP="00EA6088">
      <w:pPr>
        <w:shd w:val="clear" w:color="auto" w:fill="FFFFFF"/>
        <w:spacing w:after="0" w:line="270" w:lineRule="atLeast"/>
        <w:jc w:val="center"/>
        <w:rPr>
          <w:rFonts w:ascii="Arial" w:eastAsia="Times New Roman" w:hAnsi="Arial" w:cs="Arial"/>
          <w:color w:val="000000"/>
          <w:sz w:val="21"/>
          <w:szCs w:val="21"/>
          <w:lang w:val="uk-UA" w:eastAsia="ru-RU"/>
        </w:rPr>
      </w:pPr>
      <w:r w:rsidRPr="00EA6088">
        <w:rPr>
          <w:rFonts w:ascii="Arial" w:eastAsia="Times New Roman" w:hAnsi="Arial" w:cs="Arial"/>
          <w:b/>
          <w:bCs/>
          <w:color w:val="000000"/>
          <w:sz w:val="21"/>
          <w:lang w:val="uk-UA" w:eastAsia="ru-RU"/>
        </w:rPr>
        <w:t>І. Загальні положення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 Цей Порядок визначає механізми:</w:t>
      </w:r>
    </w:p>
    <w:p w:rsidR="00EA6088" w:rsidRPr="00EA6088" w:rsidRDefault="00EA6088" w:rsidP="00EA6088">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зарахування дітей до закладів освіти для здобуття початкової, базової чи профільної середньої освіти за денною формою навчання;</w:t>
      </w:r>
    </w:p>
    <w:p w:rsidR="00EA6088" w:rsidRPr="00EA6088" w:rsidRDefault="00EA6088" w:rsidP="00EA6088">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переведення учнів з одного закладу освіти до іншого;</w:t>
      </w:r>
    </w:p>
    <w:p w:rsidR="00EA6088" w:rsidRPr="00EA6088" w:rsidRDefault="00EA6088" w:rsidP="00EA6088">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відрахування учнів із закладів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2. Для цілей цього Порядку нижченаведені терміни вживаються в такому значенні:</w:t>
      </w:r>
    </w:p>
    <w:p w:rsidR="00EA6088" w:rsidRPr="00EA6088" w:rsidRDefault="00EA6088" w:rsidP="00EA6088">
      <w:pPr>
        <w:numPr>
          <w:ilvl w:val="0"/>
          <w:numId w:val="3"/>
        </w:numPr>
        <w:shd w:val="clear" w:color="auto" w:fill="FFFFFF"/>
        <w:spacing w:after="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вільні місця – місця, на які може бути зараховано дитину (дітей) в межах спроможності закладу освіти та нормативу наповнюваності класів, визначеного Законом України</w:t>
      </w:r>
      <w:r w:rsidRPr="00EA6088">
        <w:rPr>
          <w:rFonts w:ascii="Arial" w:eastAsia="Times New Roman" w:hAnsi="Arial" w:cs="Arial"/>
          <w:color w:val="000000"/>
          <w:sz w:val="21"/>
          <w:lang w:val="uk-UA" w:eastAsia="ru-RU"/>
        </w:rPr>
        <w:t> </w:t>
      </w:r>
      <w:hyperlink r:id="rId7" w:history="1">
        <w:r w:rsidRPr="00EA6088">
          <w:rPr>
            <w:rFonts w:ascii="Arial" w:eastAsia="Times New Roman" w:hAnsi="Arial" w:cs="Arial"/>
            <w:color w:val="8C8282"/>
            <w:sz w:val="21"/>
            <w:lang w:val="uk-UA" w:eastAsia="ru-RU"/>
          </w:rPr>
          <w:t>«Про загальну середню освіту»;</w:t>
        </w:r>
      </w:hyperlink>
      <w:r w:rsidRPr="00EA6088">
        <w:rPr>
          <w:rFonts w:ascii="Arial" w:eastAsia="Times New Roman" w:hAnsi="Arial" w:cs="Arial"/>
          <w:color w:val="000000"/>
          <w:sz w:val="21"/>
          <w:lang w:val="uk-UA" w:eastAsia="ru-RU"/>
        </w:rPr>
        <w:t> </w:t>
      </w:r>
      <w:r w:rsidRPr="00EA6088">
        <w:rPr>
          <w:rFonts w:ascii="Arial" w:eastAsia="Times New Roman" w:hAnsi="Arial" w:cs="Arial"/>
          <w:color w:val="000000"/>
          <w:sz w:val="21"/>
          <w:szCs w:val="21"/>
          <w:lang w:val="uk-UA" w:eastAsia="ru-RU"/>
        </w:rPr>
        <w:t>діти, які мають право на першочергове зарахування – діти, які проживають на території обслуговування закладу освіти;</w:t>
      </w:r>
    </w:p>
    <w:p w:rsidR="00EA6088" w:rsidRPr="00EA6088" w:rsidRDefault="00EA6088" w:rsidP="00EA6088">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жеребкування – спосіб конкурсного відбору дітей для зарахування на вільні місця;</w:t>
      </w:r>
    </w:p>
    <w:p w:rsidR="00EA6088" w:rsidRPr="00EA6088" w:rsidRDefault="00EA6088" w:rsidP="00EA6088">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rsidR="00EA6088" w:rsidRPr="00EA6088" w:rsidRDefault="00EA6088" w:rsidP="00EA6088">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EA6088" w:rsidRPr="00EA6088" w:rsidRDefault="00EA6088" w:rsidP="00EA6088">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Положення цього Порядку щодо батьків дитини стосуються також інших її законних представників.</w:t>
      </w:r>
    </w:p>
    <w:p w:rsidR="00EA6088" w:rsidRPr="00EA6088" w:rsidRDefault="00EA6088" w:rsidP="00EA6088">
      <w:pPr>
        <w:shd w:val="clear" w:color="auto" w:fill="FFFFFF"/>
        <w:spacing w:after="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Інші терміни вживаються у значенні, наведеному в Законах України</w:t>
      </w:r>
      <w:r w:rsidRPr="00EA6088">
        <w:rPr>
          <w:rFonts w:ascii="Arial" w:eastAsia="Times New Roman" w:hAnsi="Arial" w:cs="Arial"/>
          <w:color w:val="000000"/>
          <w:sz w:val="21"/>
          <w:lang w:val="uk-UA" w:eastAsia="ru-RU"/>
        </w:rPr>
        <w:t> </w:t>
      </w:r>
      <w:proofErr w:type="spellStart"/>
      <w:r w:rsidR="002D66BC" w:rsidRPr="00EA6088">
        <w:rPr>
          <w:rFonts w:ascii="Arial" w:eastAsia="Times New Roman" w:hAnsi="Arial" w:cs="Arial"/>
          <w:color w:val="000000"/>
          <w:sz w:val="21"/>
          <w:szCs w:val="21"/>
          <w:lang w:val="uk-UA" w:eastAsia="ru-RU"/>
        </w:rPr>
        <w:fldChar w:fldCharType="begin"/>
      </w:r>
      <w:r w:rsidRPr="00EA6088">
        <w:rPr>
          <w:rFonts w:ascii="Arial" w:eastAsia="Times New Roman" w:hAnsi="Arial" w:cs="Arial"/>
          <w:color w:val="000000"/>
          <w:sz w:val="21"/>
          <w:szCs w:val="21"/>
          <w:lang w:val="uk-UA" w:eastAsia="ru-RU"/>
        </w:rPr>
        <w:instrText xml:space="preserve"> HYPERLINK "https://osvita.ua/legislation/law/2231/" </w:instrText>
      </w:r>
      <w:r w:rsidR="002D66BC" w:rsidRPr="00EA6088">
        <w:rPr>
          <w:rFonts w:ascii="Arial" w:eastAsia="Times New Roman" w:hAnsi="Arial" w:cs="Arial"/>
          <w:color w:val="000000"/>
          <w:sz w:val="21"/>
          <w:szCs w:val="21"/>
          <w:lang w:val="uk-UA" w:eastAsia="ru-RU"/>
        </w:rPr>
        <w:fldChar w:fldCharType="separate"/>
      </w:r>
      <w:r w:rsidRPr="00EA6088">
        <w:rPr>
          <w:rFonts w:ascii="Arial" w:eastAsia="Times New Roman" w:hAnsi="Arial" w:cs="Arial"/>
          <w:color w:val="8C8282"/>
          <w:sz w:val="21"/>
          <w:lang w:val="uk-UA" w:eastAsia="ru-RU"/>
        </w:rPr>
        <w:t>“Про</w:t>
      </w:r>
      <w:proofErr w:type="spellEnd"/>
      <w:r w:rsidRPr="00EA6088">
        <w:rPr>
          <w:rFonts w:ascii="Arial" w:eastAsia="Times New Roman" w:hAnsi="Arial" w:cs="Arial"/>
          <w:color w:val="8C8282"/>
          <w:sz w:val="21"/>
          <w:lang w:val="uk-UA" w:eastAsia="ru-RU"/>
        </w:rPr>
        <w:t xml:space="preserve"> </w:t>
      </w:r>
      <w:proofErr w:type="spellStart"/>
      <w:r w:rsidRPr="00EA6088">
        <w:rPr>
          <w:rFonts w:ascii="Arial" w:eastAsia="Times New Roman" w:hAnsi="Arial" w:cs="Arial"/>
          <w:color w:val="8C8282"/>
          <w:sz w:val="21"/>
          <w:lang w:val="uk-UA" w:eastAsia="ru-RU"/>
        </w:rPr>
        <w:t>освіту”</w:t>
      </w:r>
      <w:proofErr w:type="spellEnd"/>
      <w:r w:rsidR="002D66BC" w:rsidRPr="00EA6088">
        <w:rPr>
          <w:rFonts w:ascii="Arial" w:eastAsia="Times New Roman" w:hAnsi="Arial" w:cs="Arial"/>
          <w:color w:val="000000"/>
          <w:sz w:val="21"/>
          <w:szCs w:val="21"/>
          <w:lang w:val="uk-UA" w:eastAsia="ru-RU"/>
        </w:rPr>
        <w:fldChar w:fldCharType="end"/>
      </w:r>
      <w:r w:rsidRPr="00EA6088">
        <w:rPr>
          <w:rFonts w:ascii="Arial" w:eastAsia="Times New Roman" w:hAnsi="Arial" w:cs="Arial"/>
          <w:color w:val="000000"/>
          <w:sz w:val="21"/>
          <w:szCs w:val="21"/>
          <w:lang w:val="uk-UA" w:eastAsia="ru-RU"/>
        </w:rPr>
        <w:t>,  </w:t>
      </w:r>
      <w:proofErr w:type="spellStart"/>
      <w:r w:rsidR="002D66BC" w:rsidRPr="00EA6088">
        <w:rPr>
          <w:rFonts w:ascii="Arial" w:eastAsia="Times New Roman" w:hAnsi="Arial" w:cs="Arial"/>
          <w:color w:val="000000"/>
          <w:sz w:val="21"/>
          <w:szCs w:val="21"/>
          <w:lang w:val="uk-UA" w:eastAsia="ru-RU"/>
        </w:rPr>
        <w:fldChar w:fldCharType="begin"/>
      </w:r>
      <w:r w:rsidRPr="00EA6088">
        <w:rPr>
          <w:rFonts w:ascii="Arial" w:eastAsia="Times New Roman" w:hAnsi="Arial" w:cs="Arial"/>
          <w:color w:val="000000"/>
          <w:sz w:val="21"/>
          <w:szCs w:val="21"/>
          <w:lang w:val="uk-UA" w:eastAsia="ru-RU"/>
        </w:rPr>
        <w:instrText xml:space="preserve"> HYPERLINK "https://osvita.ua/legislation/law/2232/" </w:instrText>
      </w:r>
      <w:r w:rsidR="002D66BC" w:rsidRPr="00EA6088">
        <w:rPr>
          <w:rFonts w:ascii="Arial" w:eastAsia="Times New Roman" w:hAnsi="Arial" w:cs="Arial"/>
          <w:color w:val="000000"/>
          <w:sz w:val="21"/>
          <w:szCs w:val="21"/>
          <w:lang w:val="uk-UA" w:eastAsia="ru-RU"/>
        </w:rPr>
        <w:fldChar w:fldCharType="separate"/>
      </w:r>
      <w:r w:rsidRPr="00EA6088">
        <w:rPr>
          <w:rFonts w:ascii="Arial" w:eastAsia="Times New Roman" w:hAnsi="Arial" w:cs="Arial"/>
          <w:color w:val="8C8282"/>
          <w:sz w:val="21"/>
          <w:lang w:val="uk-UA" w:eastAsia="ru-RU"/>
        </w:rPr>
        <w:t>“Про</w:t>
      </w:r>
      <w:proofErr w:type="spellEnd"/>
      <w:r w:rsidRPr="00EA6088">
        <w:rPr>
          <w:rFonts w:ascii="Arial" w:eastAsia="Times New Roman" w:hAnsi="Arial" w:cs="Arial"/>
          <w:color w:val="8C8282"/>
          <w:sz w:val="21"/>
          <w:lang w:val="uk-UA" w:eastAsia="ru-RU"/>
        </w:rPr>
        <w:t xml:space="preserve"> загальну середню </w:t>
      </w:r>
      <w:proofErr w:type="spellStart"/>
      <w:r w:rsidRPr="00EA6088">
        <w:rPr>
          <w:rFonts w:ascii="Arial" w:eastAsia="Times New Roman" w:hAnsi="Arial" w:cs="Arial"/>
          <w:color w:val="8C8282"/>
          <w:sz w:val="21"/>
          <w:lang w:val="uk-UA" w:eastAsia="ru-RU"/>
        </w:rPr>
        <w:t>освіту”</w:t>
      </w:r>
      <w:proofErr w:type="spellEnd"/>
      <w:r w:rsidR="002D66BC" w:rsidRPr="00EA6088">
        <w:rPr>
          <w:rFonts w:ascii="Arial" w:eastAsia="Times New Roman" w:hAnsi="Arial" w:cs="Arial"/>
          <w:color w:val="000000"/>
          <w:sz w:val="21"/>
          <w:szCs w:val="21"/>
          <w:lang w:val="uk-UA" w:eastAsia="ru-RU"/>
        </w:rPr>
        <w:fldChar w:fldCharType="end"/>
      </w:r>
      <w:r w:rsidRPr="00EA6088">
        <w:rPr>
          <w:rFonts w:ascii="Arial" w:eastAsia="Times New Roman" w:hAnsi="Arial" w:cs="Arial"/>
          <w:color w:val="000000"/>
          <w:sz w:val="21"/>
          <w:szCs w:val="21"/>
          <w:lang w:val="uk-UA" w:eastAsia="ru-RU"/>
        </w:rPr>
        <w:t>.</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3. Цей Порядок не поширюється на:</w:t>
      </w:r>
    </w:p>
    <w:p w:rsidR="00EA6088" w:rsidRPr="00EA6088" w:rsidRDefault="00EA6088" w:rsidP="00EA6088">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заклади спеціалізованої освіти мистецького, спортивного, військового чи наукового спрямування;</w:t>
      </w:r>
    </w:p>
    <w:p w:rsidR="00EA6088" w:rsidRPr="00EA6088" w:rsidRDefault="00EA6088" w:rsidP="00EA6088">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EA6088" w:rsidRPr="00EA6088" w:rsidRDefault="00EA6088" w:rsidP="00EA6088">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 xml:space="preserve">заклади професійної (професійно-технічної), фахової </w:t>
      </w:r>
      <w:proofErr w:type="spellStart"/>
      <w:r w:rsidRPr="00EA6088">
        <w:rPr>
          <w:rFonts w:ascii="Arial" w:eastAsia="Times New Roman" w:hAnsi="Arial" w:cs="Arial"/>
          <w:color w:val="000000"/>
          <w:sz w:val="21"/>
          <w:szCs w:val="21"/>
          <w:lang w:val="uk-UA" w:eastAsia="ru-RU"/>
        </w:rPr>
        <w:t>передвищої</w:t>
      </w:r>
      <w:proofErr w:type="spellEnd"/>
      <w:r w:rsidRPr="00EA6088">
        <w:rPr>
          <w:rFonts w:ascii="Arial" w:eastAsia="Times New Roman" w:hAnsi="Arial" w:cs="Arial"/>
          <w:color w:val="000000"/>
          <w:sz w:val="21"/>
          <w:szCs w:val="21"/>
          <w:lang w:val="uk-UA" w:eastAsia="ru-RU"/>
        </w:rPr>
        <w:t xml:space="preserve"> та вищої освіти.</w:t>
      </w:r>
    </w:p>
    <w:p w:rsidR="00EA6088" w:rsidRPr="00EA6088" w:rsidRDefault="00EA6088" w:rsidP="00EA6088">
      <w:pPr>
        <w:shd w:val="clear" w:color="auto" w:fill="FFFFFF"/>
        <w:spacing w:after="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4. Зарахування до закладу освіти здійснюється відповідно до наказу його керівника,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та за зразком згідно з</w:t>
      </w:r>
      <w:r w:rsidRPr="00EA6088">
        <w:rPr>
          <w:rFonts w:ascii="Arial" w:eastAsia="Times New Roman" w:hAnsi="Arial" w:cs="Arial"/>
          <w:color w:val="000000"/>
          <w:sz w:val="21"/>
          <w:lang w:val="uk-UA" w:eastAsia="ru-RU"/>
        </w:rPr>
        <w:t> </w:t>
      </w:r>
      <w:hyperlink r:id="rId8" w:history="1">
        <w:r w:rsidRPr="00EA6088">
          <w:rPr>
            <w:rFonts w:ascii="Arial" w:eastAsia="Times New Roman" w:hAnsi="Arial" w:cs="Arial"/>
            <w:color w:val="8C8282"/>
            <w:sz w:val="21"/>
            <w:lang w:val="uk-UA" w:eastAsia="ru-RU"/>
          </w:rPr>
          <w:t>додатком 1</w:t>
        </w:r>
      </w:hyperlink>
      <w:r w:rsidRPr="00EA6088">
        <w:rPr>
          <w:rFonts w:ascii="Arial" w:eastAsia="Times New Roman" w:hAnsi="Arial" w:cs="Arial"/>
          <w:color w:val="000000"/>
          <w:sz w:val="21"/>
          <w:lang w:val="uk-UA" w:eastAsia="ru-RU"/>
        </w:rPr>
        <w:t> </w:t>
      </w:r>
      <w:r w:rsidRPr="00EA6088">
        <w:rPr>
          <w:rFonts w:ascii="Arial" w:eastAsia="Times New Roman" w:hAnsi="Arial" w:cs="Arial"/>
          <w:color w:val="000000"/>
          <w:sz w:val="21"/>
          <w:szCs w:val="21"/>
          <w:lang w:val="uk-UA" w:eastAsia="ru-RU"/>
        </w:rPr>
        <w:t>до цього Порядку (далі – заява).</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До заяви додаються: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lastRenderedPageBreak/>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3) оригінал або копія відповідного документа про освіту (у разі наявності).</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 xml:space="preserve">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засідання </w:t>
      </w:r>
      <w:proofErr w:type="spellStart"/>
      <w:r w:rsidRPr="00EA6088">
        <w:rPr>
          <w:rFonts w:ascii="Arial" w:eastAsia="Times New Roman" w:hAnsi="Arial" w:cs="Arial"/>
          <w:color w:val="000000"/>
          <w:sz w:val="21"/>
          <w:szCs w:val="21"/>
          <w:lang w:val="uk-UA" w:eastAsia="ru-RU"/>
        </w:rPr>
        <w:t>психолого-медико-педагогічної</w:t>
      </w:r>
      <w:proofErr w:type="spellEnd"/>
      <w:r w:rsidRPr="00EA6088">
        <w:rPr>
          <w:rFonts w:ascii="Arial" w:eastAsia="Times New Roman" w:hAnsi="Arial" w:cs="Arial"/>
          <w:color w:val="000000"/>
          <w:sz w:val="21"/>
          <w:szCs w:val="21"/>
          <w:lang w:val="uk-UA" w:eastAsia="ru-RU"/>
        </w:rPr>
        <w:t xml:space="preserve"> консультації.</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Діти, які не мають одного (чи обох) документів, визначених підпунктами 1 та/або 3 пункту 4 цього розділу, та довідки, передбаченої додатком 2 до цього Порядку, зараховуються до закладу освіти згідно з цим Порядком. У разі відсутності свідоцтва про народження дитини та з метою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EA6088" w:rsidRPr="00EA6088" w:rsidRDefault="00EA6088" w:rsidP="00EA6088">
      <w:pPr>
        <w:shd w:val="clear" w:color="auto" w:fill="FFFFFF"/>
        <w:spacing w:after="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 xml:space="preserve">У випадку відсутності документа про освіту та з метою визначення класу, до якого має бути зарахована дитина, результати попереднього навчання можуть бути встановлені (у разі необхідності) відповідно до пункту 5 Положення про екстернат у загальноосвітніх навчальних закладах, затвердженого наказом Міністерства освіти і науки України від 13 березня 2017 </w:t>
      </w:r>
      <w:proofErr w:type="spellStart"/>
      <w:r w:rsidRPr="00EA6088">
        <w:rPr>
          <w:rFonts w:ascii="Arial" w:eastAsia="Times New Roman" w:hAnsi="Arial" w:cs="Arial"/>
          <w:color w:val="000000"/>
          <w:sz w:val="21"/>
          <w:szCs w:val="21"/>
          <w:lang w:val="uk-UA" w:eastAsia="ru-RU"/>
        </w:rPr>
        <w:t>року</w:t>
      </w:r>
      <w:hyperlink r:id="rId9" w:history="1">
        <w:r w:rsidRPr="00EA6088">
          <w:rPr>
            <w:rFonts w:ascii="Arial" w:eastAsia="Times New Roman" w:hAnsi="Arial" w:cs="Arial"/>
            <w:color w:val="8C8282"/>
            <w:sz w:val="21"/>
            <w:lang w:val="uk-UA" w:eastAsia="ru-RU"/>
          </w:rPr>
          <w:t>№</w:t>
        </w:r>
        <w:proofErr w:type="spellEnd"/>
        <w:r w:rsidRPr="00EA6088">
          <w:rPr>
            <w:rFonts w:ascii="Arial" w:eastAsia="Times New Roman" w:hAnsi="Arial" w:cs="Arial"/>
            <w:color w:val="8C8282"/>
            <w:sz w:val="21"/>
            <w:lang w:val="uk-UA" w:eastAsia="ru-RU"/>
          </w:rPr>
          <w:t xml:space="preserve"> 369</w:t>
        </w:r>
      </w:hyperlink>
      <w:r w:rsidRPr="00EA6088">
        <w:rPr>
          <w:rFonts w:ascii="Arial" w:eastAsia="Times New Roman" w:hAnsi="Arial" w:cs="Arial"/>
          <w:color w:val="000000"/>
          <w:sz w:val="21"/>
          <w:szCs w:val="21"/>
          <w:lang w:val="uk-UA" w:eastAsia="ru-RU"/>
        </w:rPr>
        <w:t>, зареєстрованого наказом Міністерства юстиції України від 26 березня 2017 року № 416/30284.</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6. 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Органам місцевого самоврядування та місцевим органом виконавчої влади рекомендовано щорічно не пізніше ніж за один місяць до завершення прийому заяв визначати дату початку приймання заяв про зарахування. Такий строк не може бути меншим одного місяця (у 2018 році – не менше трьох тижнів).</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 xml:space="preserve">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висновку про комплексну (чи повторну) психолого-педагогічну оцінку розвитку дитини (чи витягу з протоколу засідання </w:t>
      </w:r>
      <w:proofErr w:type="spellStart"/>
      <w:r w:rsidRPr="00EA6088">
        <w:rPr>
          <w:rFonts w:ascii="Arial" w:eastAsia="Times New Roman" w:hAnsi="Arial" w:cs="Arial"/>
          <w:color w:val="000000"/>
          <w:sz w:val="21"/>
          <w:szCs w:val="21"/>
          <w:lang w:val="uk-UA" w:eastAsia="ru-RU"/>
        </w:rPr>
        <w:t>психолого-медико-педагогічної</w:t>
      </w:r>
      <w:proofErr w:type="spellEnd"/>
      <w:r w:rsidRPr="00EA6088">
        <w:rPr>
          <w:rFonts w:ascii="Arial" w:eastAsia="Times New Roman" w:hAnsi="Arial" w:cs="Arial"/>
          <w:color w:val="000000"/>
          <w:sz w:val="21"/>
          <w:szCs w:val="21"/>
          <w:lang w:val="uk-UA" w:eastAsia="ru-RU"/>
        </w:rPr>
        <w:t xml:space="preserve"> консультації).</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 xml:space="preserve">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в закладі освіти та на його </w:t>
      </w:r>
      <w:proofErr w:type="spellStart"/>
      <w:r w:rsidRPr="00EA6088">
        <w:rPr>
          <w:rFonts w:ascii="Arial" w:eastAsia="Times New Roman" w:hAnsi="Arial" w:cs="Arial"/>
          <w:color w:val="000000"/>
          <w:sz w:val="21"/>
          <w:szCs w:val="21"/>
          <w:lang w:val="uk-UA" w:eastAsia="ru-RU"/>
        </w:rPr>
        <w:t>веб-сайті</w:t>
      </w:r>
      <w:proofErr w:type="spellEnd"/>
      <w:r w:rsidRPr="00EA6088">
        <w:rPr>
          <w:rFonts w:ascii="Arial" w:eastAsia="Times New Roman" w:hAnsi="Arial" w:cs="Arial"/>
          <w:color w:val="000000"/>
          <w:sz w:val="21"/>
          <w:szCs w:val="21"/>
          <w:lang w:val="uk-UA" w:eastAsia="ru-RU"/>
        </w:rPr>
        <w:t xml:space="preserve"> (а у разі його відсутності – на </w:t>
      </w:r>
      <w:proofErr w:type="spellStart"/>
      <w:r w:rsidRPr="00EA6088">
        <w:rPr>
          <w:rFonts w:ascii="Arial" w:eastAsia="Times New Roman" w:hAnsi="Arial" w:cs="Arial"/>
          <w:color w:val="000000"/>
          <w:sz w:val="21"/>
          <w:szCs w:val="21"/>
          <w:lang w:val="uk-UA" w:eastAsia="ru-RU"/>
        </w:rPr>
        <w:t>веб-сайті</w:t>
      </w:r>
      <w:proofErr w:type="spellEnd"/>
      <w:r w:rsidRPr="00EA6088">
        <w:rPr>
          <w:rFonts w:ascii="Arial" w:eastAsia="Times New Roman" w:hAnsi="Arial" w:cs="Arial"/>
          <w:color w:val="000000"/>
          <w:sz w:val="21"/>
          <w:szCs w:val="21"/>
          <w:lang w:val="uk-UA" w:eastAsia="ru-RU"/>
        </w:rPr>
        <w:t xml:space="preserve"> органу, у сфері управління якого перебуває заклад освіти), щороку впродовж двох </w:t>
      </w:r>
      <w:r w:rsidRPr="00EA6088">
        <w:rPr>
          <w:rFonts w:ascii="Arial" w:eastAsia="Times New Roman" w:hAnsi="Arial" w:cs="Arial"/>
          <w:color w:val="000000"/>
          <w:sz w:val="21"/>
          <w:szCs w:val="21"/>
          <w:lang w:val="uk-UA" w:eastAsia="ru-RU"/>
        </w:rPr>
        <w:lastRenderedPageBreak/>
        <w:t>робочих днів з дня прийняття відповідного рішення, але не пізніше ніж за місяць до початку прийому заяв закладами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8. Заклади освіти (їх філії) обробляють надані їм персональні дані відповідно до Закону України «Про захист персональних даних».</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 xml:space="preserve">9.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w:t>
      </w:r>
      <w:proofErr w:type="spellStart"/>
      <w:r w:rsidRPr="00EA6088">
        <w:rPr>
          <w:rFonts w:ascii="Arial" w:eastAsia="Times New Roman" w:hAnsi="Arial" w:cs="Arial"/>
          <w:color w:val="000000"/>
          <w:sz w:val="21"/>
          <w:szCs w:val="21"/>
          <w:lang w:val="uk-UA" w:eastAsia="ru-RU"/>
        </w:rPr>
        <w:t>веб-сайті</w:t>
      </w:r>
      <w:proofErr w:type="spellEnd"/>
      <w:r w:rsidRPr="00EA6088">
        <w:rPr>
          <w:rFonts w:ascii="Arial" w:eastAsia="Times New Roman" w:hAnsi="Arial" w:cs="Arial"/>
          <w:color w:val="000000"/>
          <w:sz w:val="21"/>
          <w:szCs w:val="21"/>
          <w:lang w:val="uk-UA" w:eastAsia="ru-RU"/>
        </w:rPr>
        <w:t xml:space="preserve"> відповідного органу, як правило, не пізніше ніж за 6 місяців до початку приймання заяв про зарахування до закладів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Місцевим органам виконавчої влади та органам місцевого самоврядування рекомендовано щорічно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10. Переведення учня до іншого закладу освіти здійснюється відповідно до розділу ІІІ цього Порядку на підставі наказу керівника закладу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11. Відрахування учня із закладу освіти здійснюється відповідно до розділу ІV цього Порядку на підставі наказу керівника закладу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12. У випадку,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13.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14. Рішення, дії чи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15. За недотримання працівниками закладу освіти положень цього Порядку відповідає керівник цього закладу освіти.</w:t>
      </w:r>
    </w:p>
    <w:p w:rsidR="00EA6088" w:rsidRPr="00EA6088" w:rsidRDefault="00EA6088" w:rsidP="00EA6088">
      <w:pPr>
        <w:shd w:val="clear" w:color="auto" w:fill="FFFFFF"/>
        <w:spacing w:after="0" w:line="270" w:lineRule="atLeast"/>
        <w:jc w:val="center"/>
        <w:rPr>
          <w:rFonts w:ascii="Arial" w:eastAsia="Times New Roman" w:hAnsi="Arial" w:cs="Arial"/>
          <w:color w:val="000000"/>
          <w:sz w:val="21"/>
          <w:szCs w:val="21"/>
          <w:lang w:val="uk-UA" w:eastAsia="ru-RU"/>
        </w:rPr>
      </w:pPr>
      <w:r w:rsidRPr="00EA6088">
        <w:rPr>
          <w:rFonts w:ascii="Arial" w:eastAsia="Times New Roman" w:hAnsi="Arial" w:cs="Arial"/>
          <w:b/>
          <w:bCs/>
          <w:color w:val="000000"/>
          <w:sz w:val="21"/>
          <w:lang w:val="uk-UA" w:eastAsia="ru-RU"/>
        </w:rPr>
        <w:t>ІІ. Зарахування до закладу загальної середньої освіти</w:t>
      </w:r>
      <w:r w:rsidRPr="00EA6088">
        <w:rPr>
          <w:rFonts w:ascii="Arial" w:eastAsia="Times New Roman" w:hAnsi="Arial" w:cs="Arial"/>
          <w:b/>
          <w:bCs/>
          <w:color w:val="000000"/>
          <w:sz w:val="21"/>
          <w:szCs w:val="21"/>
          <w:bdr w:val="none" w:sz="0" w:space="0" w:color="auto" w:frame="1"/>
          <w:lang w:val="uk-UA" w:eastAsia="ru-RU"/>
        </w:rPr>
        <w:br/>
      </w:r>
      <w:r w:rsidRPr="00EA6088">
        <w:rPr>
          <w:rFonts w:ascii="Arial" w:eastAsia="Times New Roman" w:hAnsi="Arial" w:cs="Arial"/>
          <w:b/>
          <w:bCs/>
          <w:color w:val="000000"/>
          <w:sz w:val="21"/>
          <w:lang w:val="uk-UA" w:eastAsia="ru-RU"/>
        </w:rPr>
        <w:t>1. Зарахування до початкової школи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 Заяву про зарахування дитини до першого класу закладу освіти, за яким закріплена територія обслуговування, на якій проживає ця дитина, та документи, визначені пунктом 4 розділу І цього Порядку, подаються до відповідного закладу одним з батьків дитини особисто до 31 травня.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Крім того, заяви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У разі наявності та за бажанням одного з батьків при поданні заяви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вказуються в заяві.</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lastRenderedPageBreak/>
        <w:t>Впродовж 01-15 червня заяви про зарахування дітей не приймаються, що не виключає права батьків подавати заяви після 15 червня на вільні місця.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Присутність дитини під час подання заяви, жеребкування або її зарахування не є обов’язковою, не може вимагатися працівниками закладу освіти чи бути умовою її зарахування.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Дитина зараховується до першого класу за однією з процедур, визначених пунктами 2, 7 або 3-7 чи пунктом 8 цього розділу.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2. Якщо станом на 31 травня кількість поданих заяв не перевищує загальної кількості місць у першому (перших) класі (класах), не пізніше 01 червня видається наказ про зарахування усіх дітей.</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Список зарахованих учнів із зазначенням їх прізвищ оприлюднюється виключно в закладі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Інформація про наявність вільних місць оприлюднюється відповідно до пункту 7 розділу І цього Порядку.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3. Якщо станом на 31 травня кількість поданих заяв перевищує загальну кількість місць у першому (перших) класі (класах), зарахування дітей відбувається за такими правилами: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(у разі його наявності);</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глави 2 цього розділу, схвалюється педагогічною радою закладу освіти та затверджується його керівником;</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випадку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EA6088" w:rsidRPr="00EA6088" w:rsidRDefault="00EA6088" w:rsidP="00EA6088">
      <w:pPr>
        <w:shd w:val="clear" w:color="auto" w:fill="FFFFFF"/>
        <w:spacing w:after="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то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не зарахування до нього (</w:t>
      </w:r>
      <w:hyperlink r:id="rId10" w:history="1">
        <w:r w:rsidRPr="00EA6088">
          <w:rPr>
            <w:rFonts w:ascii="Arial" w:eastAsia="Times New Roman" w:hAnsi="Arial" w:cs="Arial"/>
            <w:color w:val="8C8282"/>
            <w:sz w:val="21"/>
            <w:lang w:val="uk-UA" w:eastAsia="ru-RU"/>
          </w:rPr>
          <w:t>додаток 2</w:t>
        </w:r>
      </w:hyperlink>
      <w:r w:rsidRPr="00EA6088">
        <w:rPr>
          <w:rFonts w:ascii="Arial" w:eastAsia="Times New Roman" w:hAnsi="Arial" w:cs="Arial"/>
          <w:color w:val="000000"/>
          <w:sz w:val="21"/>
          <w:szCs w:val="21"/>
          <w:lang w:val="uk-UA" w:eastAsia="ru-RU"/>
        </w:rPr>
        <w:t>).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4. Впродовж двох робочих днів з дня зарахування дітей відповідно до підпункту 1 пункту 3 цієї глави заклад освіти оприлюднює з дотриманням Закону України «Про захист персональних даних» на інформаційному стенді закладу освіти, а також на офіційному сайті закладу освіти (а у разі його відсутності – на офіційному сайті органу, до сфери управління якого належить заклад освіти):</w:t>
      </w:r>
    </w:p>
    <w:p w:rsidR="00EA6088" w:rsidRPr="00EA6088" w:rsidRDefault="00EA6088" w:rsidP="00EA6088">
      <w:pPr>
        <w:numPr>
          <w:ilvl w:val="0"/>
          <w:numId w:val="5"/>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список зарахованих учнів із зазначенням лише їх прізвищ;</w:t>
      </w:r>
    </w:p>
    <w:p w:rsidR="00EA6088" w:rsidRPr="00EA6088" w:rsidRDefault="00EA6088" w:rsidP="00EA6088">
      <w:pPr>
        <w:numPr>
          <w:ilvl w:val="0"/>
          <w:numId w:val="5"/>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lastRenderedPageBreak/>
        <w:t>оголошення про дату, час, місце і спосіб проведення жеребкування;</w:t>
      </w:r>
    </w:p>
    <w:p w:rsidR="00EA6088" w:rsidRPr="00EA6088" w:rsidRDefault="00EA6088" w:rsidP="00EA6088">
      <w:pPr>
        <w:numPr>
          <w:ilvl w:val="0"/>
          <w:numId w:val="5"/>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інформацію про кількість вільних місць і прізвища дітей, які претендують на вільні місця;</w:t>
      </w:r>
    </w:p>
    <w:p w:rsidR="00EA6088" w:rsidRPr="00EA6088" w:rsidRDefault="00EA6088" w:rsidP="00EA6088">
      <w:pPr>
        <w:numPr>
          <w:ilvl w:val="0"/>
          <w:numId w:val="5"/>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наказ керівника закладу освіти про утворення конкурсної комісії у складі 3 осіб для проведення жеребкування.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EA6088" w:rsidRPr="00EA6088" w:rsidRDefault="00EA6088" w:rsidP="00EA6088">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відкриття додаткового (додаткових) класу (класів), у тому числі інклюзивного чи спеціального;</w:t>
      </w:r>
    </w:p>
    <w:p w:rsidR="00EA6088" w:rsidRPr="00EA6088" w:rsidRDefault="00EA6088" w:rsidP="00EA6088">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внесення необхідних змін в організацію освітнього процесу;</w:t>
      </w:r>
    </w:p>
    <w:p w:rsidR="00EA6088" w:rsidRPr="00EA6088" w:rsidRDefault="00EA6088" w:rsidP="00EA6088">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вивільнення приміщень, що використовуються не за призначенням (у тому числі, шляхом припинення орендних відносин).</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У випадку,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6. Після 15 червня зарахування на вільні місця відбувається у такому порядку:</w:t>
      </w:r>
    </w:p>
    <w:p w:rsidR="00EA6088" w:rsidRPr="00EA6088" w:rsidRDefault="00EA6088" w:rsidP="00EA6088">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до початку навчального року – діти, які мають право на першочергове зарахування;</w:t>
      </w:r>
    </w:p>
    <w:p w:rsidR="00EA6088" w:rsidRPr="00EA6088" w:rsidRDefault="00EA6088" w:rsidP="00EA6088">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впродовж навчального року – у порядку надходження заяв про зарахування.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Інформація про кількість зарахованих учнів та наявність вільних місць оприлюднюється відповідно до пункту 7 розділу І цього Порядку.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Зарахування інших дітей на вільні місця (у разі їх наявності) відбувається за результатами жеребкування до 15 червня включно.</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Після 15 червня зарахування на вільні місця відбувається у порядку надходження заяв про зарахування.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9. Зарахування дітей до 2-4 класів початкової школи відбувається на вільні місця у порядку надходження заяв про зарахування.</w:t>
      </w:r>
    </w:p>
    <w:p w:rsidR="00EA6088" w:rsidRPr="00EA6088" w:rsidRDefault="00EA6088" w:rsidP="00EA6088">
      <w:pPr>
        <w:shd w:val="clear" w:color="auto" w:fill="FFFFFF"/>
        <w:spacing w:after="0" w:line="270" w:lineRule="atLeast"/>
        <w:jc w:val="center"/>
        <w:rPr>
          <w:rFonts w:ascii="Arial" w:eastAsia="Times New Roman" w:hAnsi="Arial" w:cs="Arial"/>
          <w:color w:val="000000"/>
          <w:sz w:val="21"/>
          <w:szCs w:val="21"/>
          <w:lang w:val="uk-UA" w:eastAsia="ru-RU"/>
        </w:rPr>
      </w:pPr>
      <w:r w:rsidRPr="00EA6088">
        <w:rPr>
          <w:rFonts w:ascii="Arial" w:eastAsia="Times New Roman" w:hAnsi="Arial" w:cs="Arial"/>
          <w:b/>
          <w:bCs/>
          <w:color w:val="000000"/>
          <w:sz w:val="21"/>
          <w:lang w:val="uk-UA" w:eastAsia="ru-RU"/>
        </w:rPr>
        <w:t>2. Порядок проведення жеребкування для зарахування дітей до закладу освіти на вільні місця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 Жеребкування проводиться у період з 5 по 10 червня.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lastRenderedPageBreak/>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Жеребки виготовляються чи запаковуються у спосіб, що унеможливлює ознайомлення з їх змістом до моменту діставання їх з пристрою.</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Тип пристрою та жеребків визначається конкурсною комісією до її засідання, на якому відбувається жеребкування.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4. Загальна кількість жеребків має дорівнювати кількості дітей, які претендують на вільні місця.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5. Жеребки до їх поміщення у пристрій демонструються присутнім учасникам жеребкування, які мають право оглянути як жеребки, так і пристрій.</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6. Після перемішування жеребків у пристрої кожен учасник жеребкування дістає жеребок з пристрою у порядку розміщення дітей у списку, сформованого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Інформація про результат кожного учасника жеребкування відразу фіксується у протоколі засідання конкурсної комісії.</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EA6088" w:rsidRPr="00EA6088" w:rsidRDefault="00EA6088" w:rsidP="00EA6088">
      <w:pPr>
        <w:shd w:val="clear" w:color="auto" w:fill="FFFFFF"/>
        <w:spacing w:after="0" w:line="270" w:lineRule="atLeast"/>
        <w:jc w:val="center"/>
        <w:rPr>
          <w:rFonts w:ascii="Arial" w:eastAsia="Times New Roman" w:hAnsi="Arial" w:cs="Arial"/>
          <w:color w:val="000000"/>
          <w:sz w:val="21"/>
          <w:szCs w:val="21"/>
          <w:lang w:val="uk-UA" w:eastAsia="ru-RU"/>
        </w:rPr>
      </w:pPr>
      <w:r w:rsidRPr="00EA6088">
        <w:rPr>
          <w:rFonts w:ascii="Arial" w:eastAsia="Times New Roman" w:hAnsi="Arial" w:cs="Arial"/>
          <w:b/>
          <w:bCs/>
          <w:color w:val="000000"/>
          <w:sz w:val="21"/>
          <w:lang w:val="uk-UA" w:eastAsia="ru-RU"/>
        </w:rPr>
        <w:t>3. Зарахування до гімназії</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 Зарахування до 5 класу закладу освіти І-ІІ або І-ІІІ ступенів відбувається після видання наказу про переведення до нього учнів 4 класу цього ж закладу освіти. На вільні місця (у разі їх наявності) діти зараховуються у такому порядку:</w:t>
      </w:r>
    </w:p>
    <w:p w:rsidR="00EA6088" w:rsidRPr="00EA6088" w:rsidRDefault="00EA6088" w:rsidP="00EA6088">
      <w:pPr>
        <w:numPr>
          <w:ilvl w:val="0"/>
          <w:numId w:val="8"/>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до початку навчального року – діти, які мають право на першочергове зарахування;</w:t>
      </w:r>
    </w:p>
    <w:p w:rsidR="00EA6088" w:rsidRPr="00EA6088" w:rsidRDefault="00EA6088" w:rsidP="00EA6088">
      <w:pPr>
        <w:numPr>
          <w:ilvl w:val="0"/>
          <w:numId w:val="8"/>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впродовж навчального року – у порядку надходження заяв про зарахування.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пунктів 2-16 глави 4 цього розділу. У такому випадку оголошення про проведення конкурсного відбору оприлюднюється не пізніше 01 червня.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Зарахування до 6-9 класів гімназії на вільні місця відбувається у порядку надходження заяв про зарахування.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lastRenderedPageBreak/>
        <w:t>Інформація про кількість зарахованих учнів та наявність вільних місць оприлюднюється відповідно до пункту 7 розділу І цього Порядку.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2. Для зарахування до закладу освіти ІІ або ІІ-ІІІ ступенів заяви подаються до 31 травня включно.</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До 6-9 класів переводяться всі учні, відповідно, 5-8 класів цього ж закладу освіти, які не виявили намір припинити навчання в ньому.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Інформація про кількість зарахованих учнів та наявність вільних місць оприлюднюється відповідно до пункту 7 розділу І цього Порядку.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3. Зарахування до 5 класу дітей, які у 2018 і наступних роках були зараховані до 1 класу закладів освіти з поглибленим вивченням окремих предметів та профільним навчанням, відбувається за результатами конкурсного відбору, що проводиться відповідно до пунктів 2-16 глави 4 цього розділу.</w:t>
      </w:r>
    </w:p>
    <w:p w:rsidR="00EA6088" w:rsidRPr="00EA6088" w:rsidRDefault="00EA6088" w:rsidP="00EA6088">
      <w:pPr>
        <w:shd w:val="clear" w:color="auto" w:fill="FFFFFF"/>
        <w:spacing w:after="0" w:line="270" w:lineRule="atLeast"/>
        <w:jc w:val="center"/>
        <w:rPr>
          <w:rFonts w:ascii="Arial" w:eastAsia="Times New Roman" w:hAnsi="Arial" w:cs="Arial"/>
          <w:color w:val="000000"/>
          <w:sz w:val="21"/>
          <w:szCs w:val="21"/>
          <w:lang w:val="uk-UA" w:eastAsia="ru-RU"/>
        </w:rPr>
      </w:pPr>
      <w:r w:rsidRPr="00EA6088">
        <w:rPr>
          <w:rFonts w:ascii="Arial" w:eastAsia="Times New Roman" w:hAnsi="Arial" w:cs="Arial"/>
          <w:b/>
          <w:bCs/>
          <w:color w:val="000000"/>
          <w:sz w:val="21"/>
          <w:lang w:val="uk-UA" w:eastAsia="ru-RU"/>
        </w:rPr>
        <w:t>4. Зарахування до ліцею</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 Зарахування до 10 класу закладу освіти І-ІІІ або ІІ-ІІІ ступенів відбувається після видання наказу про переведення до нього учнів 9 класу цього ж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На вільні місця (у разі їх наявності) діти зараховуються шляхом конкурсу відповідно до пунктів 3-16 цієї глави, крім випадку, визначеного пунктом 2 цієї глави.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Для зарахування до закладу освіти ІІІ ступеню заяви подаються до 15 червня включно. До закладу освіти ІІІ ступеня зарахування відбувається, як правило, шляхом конкурсу відповідно до пунктів 2-16 цієї глави.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Інформація про кількість зарахованих учнів та наявність вільних місць оприлюднюється відповідно до пункту 7 розділу І цього Порядку.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2. Конкурс не проводиться у випадку,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Законом України «Про загальну середню освіту».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lastRenderedPageBreak/>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4. До початку та впродовж навчального року можуть бути проведені додаткові вступні випробування для зарахування на вільні місця (за умови їх наявності) у 10-11 (12) класах, що проводяться на загальних засадах (у тому ж порядку і за аналогічними завданнями, що і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 xml:space="preserve">Порядок вступу та зразки конкурсних завдань для вступних випробувань мають бути оприлюднені в закладі освіти та на його </w:t>
      </w:r>
      <w:proofErr w:type="spellStart"/>
      <w:r w:rsidRPr="00EA6088">
        <w:rPr>
          <w:rFonts w:ascii="Arial" w:eastAsia="Times New Roman" w:hAnsi="Arial" w:cs="Arial"/>
          <w:color w:val="000000"/>
          <w:sz w:val="21"/>
          <w:szCs w:val="21"/>
          <w:lang w:val="uk-UA" w:eastAsia="ru-RU"/>
        </w:rPr>
        <w:t>веб-сайті</w:t>
      </w:r>
      <w:proofErr w:type="spellEnd"/>
      <w:r w:rsidRPr="00EA6088">
        <w:rPr>
          <w:rFonts w:ascii="Arial" w:eastAsia="Times New Roman" w:hAnsi="Arial" w:cs="Arial"/>
          <w:color w:val="000000"/>
          <w:sz w:val="21"/>
          <w:szCs w:val="21"/>
          <w:lang w:val="uk-UA" w:eastAsia="ru-RU"/>
        </w:rPr>
        <w:t xml:space="preserve"> (а у разі його відсутності – на </w:t>
      </w:r>
      <w:proofErr w:type="spellStart"/>
      <w:r w:rsidRPr="00EA6088">
        <w:rPr>
          <w:rFonts w:ascii="Arial" w:eastAsia="Times New Roman" w:hAnsi="Arial" w:cs="Arial"/>
          <w:color w:val="000000"/>
          <w:sz w:val="21"/>
          <w:szCs w:val="21"/>
          <w:lang w:val="uk-UA" w:eastAsia="ru-RU"/>
        </w:rPr>
        <w:t>веб-сайті</w:t>
      </w:r>
      <w:proofErr w:type="spellEnd"/>
      <w:r w:rsidRPr="00EA6088">
        <w:rPr>
          <w:rFonts w:ascii="Arial" w:eastAsia="Times New Roman" w:hAnsi="Arial" w:cs="Arial"/>
          <w:color w:val="000000"/>
          <w:sz w:val="21"/>
          <w:szCs w:val="21"/>
          <w:lang w:val="uk-UA" w:eastAsia="ru-RU"/>
        </w:rPr>
        <w:t xml:space="preserve"> органу, у сфері управління якого перебуває заклад освіти) не менше ніж за два місяці до початку проведення конкурсних випробувань.</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7. Для проведення конкурсу створюється конкурсна комісія, а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же педагогічний працівник (крім практичного психолога) не може входити до складу більш ніж однієї комісії.</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Види, форми проведення та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8. Конкурсні випробування проводяться в усній, письмовій та/або з використанням цифрових технологій (тестування, у тому числі комп’ютерне, диктант, письмова робота, усне опитування за білетами, захист творчих робіт, співбесіда тощо).</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9. Забороняється вимагати від учнів характеристики з попереднього місця навчання, довідки з місця роботи батьків та інших документів, не передбачених цим Порядком. Конкурсні випробування здійснюються на безоплатній основі.</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10. Вступні випробування з одного навчального предмета для усіх вступників мають відбуватися, як правило, в один день.</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lastRenderedPageBreak/>
        <w:t>Не допускається застосовувати ті самі варіанти завдань для випробувань, що відбуваються у різні дні.</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Особи, які брали участь у конкурсі, зараховуються до закладу освіти згідно з отриманими результатами конкурсних випробувань.</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Списки учасників конкурсу із виставленими балами оприлюднюються у приміщенні закладу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під час розгляду апеляційної скарги забороняється.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14. Апеляційна комісія має право:</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 залишити рішення конкурсної комісії без змін;</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2) змінити чи анулювати результати оцінювання учасника (учасників);</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3) визнати результати конкурсу недійсними.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упродовж 5 робочих днів після оголошення результатів конкурсу у відповідному закладі, але не пізніше 31 серпня.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16. Керівник закладу освіти зобов’язаний забезпечити організацію та проведення конкурсу з дотриманням вимог цього Порядку.</w:t>
      </w:r>
    </w:p>
    <w:p w:rsidR="00EA6088" w:rsidRPr="00EA6088" w:rsidRDefault="00EA6088" w:rsidP="00EA6088">
      <w:pPr>
        <w:shd w:val="clear" w:color="auto" w:fill="FFFFFF"/>
        <w:spacing w:after="0" w:line="270" w:lineRule="atLeast"/>
        <w:jc w:val="center"/>
        <w:rPr>
          <w:rFonts w:ascii="Arial" w:eastAsia="Times New Roman" w:hAnsi="Arial" w:cs="Arial"/>
          <w:color w:val="000000"/>
          <w:sz w:val="21"/>
          <w:szCs w:val="21"/>
          <w:lang w:val="uk-UA" w:eastAsia="ru-RU"/>
        </w:rPr>
      </w:pPr>
      <w:r w:rsidRPr="00EA6088">
        <w:rPr>
          <w:rFonts w:ascii="Arial" w:eastAsia="Times New Roman" w:hAnsi="Arial" w:cs="Arial"/>
          <w:b/>
          <w:bCs/>
          <w:color w:val="000000"/>
          <w:sz w:val="21"/>
          <w:lang w:val="uk-UA" w:eastAsia="ru-RU"/>
        </w:rPr>
        <w:t>ІІІ. Переведення учнів між закладами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відповідно, можливість чи неможливість зарахування учня до цього класу.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lastRenderedPageBreak/>
        <w:t>У письмовому підтвердженні можливості зарахування дитини має бути вказаний кінцевий термін для подання заяви про переведення та подання особової справи учня.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2. До закладу освіти, з якого переводиться учень, подаються:</w:t>
      </w:r>
    </w:p>
    <w:p w:rsidR="00EA6088" w:rsidRPr="00EA6088" w:rsidRDefault="00EA6088" w:rsidP="00EA6088">
      <w:pPr>
        <w:numPr>
          <w:ilvl w:val="0"/>
          <w:numId w:val="9"/>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заява одного з батьків учня (для учнів, які не досягли повноліття) або учня;</w:t>
      </w:r>
    </w:p>
    <w:p w:rsidR="00EA6088" w:rsidRPr="00EA6088" w:rsidRDefault="00EA6088" w:rsidP="00EA6088">
      <w:pPr>
        <w:numPr>
          <w:ilvl w:val="0"/>
          <w:numId w:val="9"/>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письмове підтвердження або його сканована копія з іншого закладу освіти про можливість зарахування до нього відповідного учня.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rsidR="00EA6088" w:rsidRPr="00EA6088" w:rsidRDefault="00EA6088" w:rsidP="00EA6088">
      <w:pPr>
        <w:numPr>
          <w:ilvl w:val="0"/>
          <w:numId w:val="10"/>
        </w:numPr>
        <w:shd w:val="clear" w:color="auto" w:fill="FFFFFF"/>
        <w:spacing w:after="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заяву про зарахування згідно з</w:t>
      </w:r>
      <w:r w:rsidRPr="00EA6088">
        <w:rPr>
          <w:rFonts w:ascii="Arial" w:eastAsia="Times New Roman" w:hAnsi="Arial" w:cs="Arial"/>
          <w:color w:val="000000"/>
          <w:sz w:val="21"/>
          <w:lang w:val="uk-UA" w:eastAsia="ru-RU"/>
        </w:rPr>
        <w:t> </w:t>
      </w:r>
      <w:hyperlink r:id="rId11" w:history="1">
        <w:r w:rsidRPr="00EA6088">
          <w:rPr>
            <w:rFonts w:ascii="Arial" w:eastAsia="Times New Roman" w:hAnsi="Arial" w:cs="Arial"/>
            <w:color w:val="8C8282"/>
            <w:sz w:val="21"/>
            <w:lang w:val="uk-UA" w:eastAsia="ru-RU"/>
          </w:rPr>
          <w:t>додатком 1</w:t>
        </w:r>
      </w:hyperlink>
      <w:r w:rsidRPr="00EA6088">
        <w:rPr>
          <w:rFonts w:ascii="Arial" w:eastAsia="Times New Roman" w:hAnsi="Arial" w:cs="Arial"/>
          <w:color w:val="000000"/>
          <w:sz w:val="21"/>
          <w:lang w:val="uk-UA" w:eastAsia="ru-RU"/>
        </w:rPr>
        <w:t> </w:t>
      </w:r>
      <w:r w:rsidRPr="00EA6088">
        <w:rPr>
          <w:rFonts w:ascii="Arial" w:eastAsia="Times New Roman" w:hAnsi="Arial" w:cs="Arial"/>
          <w:color w:val="000000"/>
          <w:sz w:val="21"/>
          <w:szCs w:val="21"/>
          <w:lang w:val="uk-UA" w:eastAsia="ru-RU"/>
        </w:rPr>
        <w:t>до цього Порядку;</w:t>
      </w:r>
    </w:p>
    <w:p w:rsidR="00EA6088" w:rsidRPr="00EA6088" w:rsidRDefault="00EA6088" w:rsidP="00EA6088">
      <w:pPr>
        <w:numPr>
          <w:ilvl w:val="0"/>
          <w:numId w:val="10"/>
        </w:numPr>
        <w:shd w:val="clear" w:color="auto" w:fill="FFFFFF"/>
        <w:spacing w:before="30" w:after="150" w:line="270" w:lineRule="atLeast"/>
        <w:ind w:left="0"/>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особову справу учня.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 Порядку.</w:t>
      </w:r>
    </w:p>
    <w:p w:rsidR="00EA6088" w:rsidRPr="00EA6088" w:rsidRDefault="00EA6088" w:rsidP="00EA6088">
      <w:pPr>
        <w:shd w:val="clear" w:color="auto" w:fill="FFFFFF"/>
        <w:spacing w:after="0" w:line="270" w:lineRule="atLeast"/>
        <w:jc w:val="center"/>
        <w:rPr>
          <w:rFonts w:ascii="Arial" w:eastAsia="Times New Roman" w:hAnsi="Arial" w:cs="Arial"/>
          <w:color w:val="000000"/>
          <w:sz w:val="21"/>
          <w:szCs w:val="21"/>
          <w:lang w:val="uk-UA" w:eastAsia="ru-RU"/>
        </w:rPr>
      </w:pPr>
      <w:r w:rsidRPr="00EA6088">
        <w:rPr>
          <w:rFonts w:ascii="Arial" w:eastAsia="Times New Roman" w:hAnsi="Arial" w:cs="Arial"/>
          <w:b/>
          <w:bCs/>
          <w:color w:val="000000"/>
          <w:sz w:val="21"/>
          <w:lang w:val="uk-UA" w:eastAsia="ru-RU"/>
        </w:rPr>
        <w:t>ІV. Відрахування учнів із закладів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 Із закладу освіти відраховуються учні, які:</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1) здобули повну загальну середню освіту та отримали відповідний документ про освіту;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2) зараховані до іншого закладу освіти для здобуття повної загальної середньої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3) переводяться до іншого закладу освіти відповідно до розділу ІІІ цього Порядку;</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4) вибувають на постійне місце проживання за межі України.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Відрахування із зазначених підстав здійснюється шляхом видачі відповідного наказу керівником закладу освіти.</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Про відрахування учнів з числа дітей-сиріт та дітей, позбавлених батьківського піклування, з причин, передбачених підпунктами 3 і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2. За рішенням педагогічної ради та відповідно до наказу керівника можуть бути відраховані (чи переведені на іншу (окрім денної) форму здобуття загальної середньої освіти у цьому ж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EA6088" w:rsidRPr="00EA6088" w:rsidRDefault="00EA6088" w:rsidP="00EA6088">
      <w:pPr>
        <w:shd w:val="clear" w:color="auto" w:fill="FFFFFF"/>
        <w:spacing w:after="210" w:line="270" w:lineRule="atLeast"/>
        <w:jc w:val="both"/>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lastRenderedPageBreak/>
        <w:t>3. Особи, які не завершили здобуття повної загальної середньої освіти та не отримали відповідний документ про освіту після завершенню останнього класу ліцею, відповідно до рішення педагогічної ради можуть бути відраховані з закладу освіти або переведені на іншу (крім денної) форму здобуття освіти в цьому ж або іншому закладі освіти.</w:t>
      </w:r>
    </w:p>
    <w:p w:rsidR="00EA6088" w:rsidRPr="00EA6088" w:rsidRDefault="00EA6088" w:rsidP="00EA6088">
      <w:pPr>
        <w:shd w:val="clear" w:color="auto" w:fill="FFFFFF"/>
        <w:spacing w:after="0" w:line="270" w:lineRule="atLeast"/>
        <w:rPr>
          <w:rFonts w:ascii="Arial" w:eastAsia="Times New Roman" w:hAnsi="Arial" w:cs="Arial"/>
          <w:color w:val="000000"/>
          <w:sz w:val="21"/>
          <w:szCs w:val="21"/>
          <w:lang w:val="uk-UA" w:eastAsia="ru-RU"/>
        </w:rPr>
      </w:pPr>
      <w:r w:rsidRPr="00EA6088">
        <w:rPr>
          <w:rFonts w:ascii="Arial" w:eastAsia="Times New Roman" w:hAnsi="Arial" w:cs="Arial"/>
          <w:color w:val="000000"/>
          <w:sz w:val="21"/>
          <w:szCs w:val="21"/>
          <w:lang w:val="uk-UA" w:eastAsia="ru-RU"/>
        </w:rPr>
        <w:t>Директор департаменту загальної</w:t>
      </w:r>
      <w:r w:rsidRPr="00EA6088">
        <w:rPr>
          <w:rFonts w:ascii="Arial" w:eastAsia="Times New Roman" w:hAnsi="Arial" w:cs="Arial"/>
          <w:color w:val="000000"/>
          <w:sz w:val="21"/>
          <w:szCs w:val="21"/>
          <w:lang w:val="uk-UA" w:eastAsia="ru-RU"/>
        </w:rPr>
        <w:br/>
        <w:t>середньої та дошкільної освіти                                      Ю. Г. Кононенко</w:t>
      </w:r>
    </w:p>
    <w:p w:rsidR="0095527D" w:rsidRPr="00EA6088" w:rsidRDefault="0095527D">
      <w:pPr>
        <w:rPr>
          <w:lang w:val="uk-UA"/>
        </w:rPr>
      </w:pPr>
    </w:p>
    <w:sectPr w:rsidR="0095527D" w:rsidRPr="00EA6088" w:rsidSect="009552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683A"/>
    <w:multiLevelType w:val="multilevel"/>
    <w:tmpl w:val="69F0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94CB2"/>
    <w:multiLevelType w:val="multilevel"/>
    <w:tmpl w:val="3B3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F7C65"/>
    <w:multiLevelType w:val="multilevel"/>
    <w:tmpl w:val="E608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257C1"/>
    <w:multiLevelType w:val="multilevel"/>
    <w:tmpl w:val="8DF4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A5190"/>
    <w:multiLevelType w:val="multilevel"/>
    <w:tmpl w:val="7F88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A640C"/>
    <w:multiLevelType w:val="multilevel"/>
    <w:tmpl w:val="CD5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096A52"/>
    <w:multiLevelType w:val="multilevel"/>
    <w:tmpl w:val="12DE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510E1"/>
    <w:multiLevelType w:val="multilevel"/>
    <w:tmpl w:val="7CF0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6C7861"/>
    <w:multiLevelType w:val="multilevel"/>
    <w:tmpl w:val="ECF6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EA1FC7"/>
    <w:multiLevelType w:val="multilevel"/>
    <w:tmpl w:val="99A2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3"/>
  </w:num>
  <w:num w:numId="5">
    <w:abstractNumId w:val="9"/>
  </w:num>
  <w:num w:numId="6">
    <w:abstractNumId w:val="7"/>
  </w:num>
  <w:num w:numId="7">
    <w:abstractNumId w:val="8"/>
  </w:num>
  <w:num w:numId="8">
    <w:abstractNumId w:val="5"/>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088"/>
    <w:rsid w:val="002D66BC"/>
    <w:rsid w:val="0095527D"/>
    <w:rsid w:val="00965F98"/>
    <w:rsid w:val="00EA6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7D"/>
  </w:style>
  <w:style w:type="paragraph" w:styleId="1">
    <w:name w:val="heading 1"/>
    <w:basedOn w:val="a"/>
    <w:link w:val="10"/>
    <w:uiPriority w:val="9"/>
    <w:qFormat/>
    <w:rsid w:val="00EA60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A60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08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A608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A6088"/>
    <w:rPr>
      <w:color w:val="0000FF"/>
      <w:u w:val="single"/>
    </w:rPr>
  </w:style>
  <w:style w:type="paragraph" w:styleId="a4">
    <w:name w:val="Normal (Web)"/>
    <w:basedOn w:val="a"/>
    <w:uiPriority w:val="99"/>
    <w:semiHidden/>
    <w:unhideWhenUsed/>
    <w:rsid w:val="00EA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6088"/>
    <w:rPr>
      <w:b/>
      <w:bCs/>
    </w:rPr>
  </w:style>
  <w:style w:type="character" w:customStyle="1" w:styleId="apple-converted-space">
    <w:name w:val="apple-converted-space"/>
    <w:basedOn w:val="a0"/>
    <w:rsid w:val="00EA6088"/>
  </w:style>
</w:styles>
</file>

<file path=word/webSettings.xml><?xml version="1.0" encoding="utf-8"?>
<w:webSettings xmlns:r="http://schemas.openxmlformats.org/officeDocument/2006/relationships" xmlns:w="http://schemas.openxmlformats.org/wordprocessingml/2006/main">
  <w:divs>
    <w:div w:id="142738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doc/files/news/607/60708/Poryadok_zarahuvannya_do_pershogo_klasu.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vita.ua/legislation/law/22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3030/" TargetMode="External"/><Relationship Id="rId11" Type="http://schemas.openxmlformats.org/officeDocument/2006/relationships/hyperlink" Target="https://osvita.ua/doc/files/news/607/60708/Poryadok_zarahuvannya_do_pershogo_klasu_1.pdf" TargetMode="External"/><Relationship Id="rId5" Type="http://schemas.openxmlformats.org/officeDocument/2006/relationships/hyperlink" Target="https://osvita.ua/legislation/law/2232/" TargetMode="External"/><Relationship Id="rId10" Type="http://schemas.openxmlformats.org/officeDocument/2006/relationships/hyperlink" Target="https://osvita.ua/doc/files/news/607/60708/Poryadok_zarahuvannya_do_pershogo_klasu_2.pdf" TargetMode="External"/><Relationship Id="rId4" Type="http://schemas.openxmlformats.org/officeDocument/2006/relationships/webSettings" Target="webSettings.xml"/><Relationship Id="rId9" Type="http://schemas.openxmlformats.org/officeDocument/2006/relationships/hyperlink" Target="https://osvita.ua/legislation/Ser_osv/55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4992</Words>
  <Characters>28458</Characters>
  <Application>Microsoft Office Word</Application>
  <DocSecurity>0</DocSecurity>
  <Lines>237</Lines>
  <Paragraphs>66</Paragraphs>
  <ScaleCrop>false</ScaleCrop>
  <Company>WolfishLair</Company>
  <LinksUpToDate>false</LinksUpToDate>
  <CharactersWithSpaces>33384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2018-06-11T12:47:00Z</cp:lastPrinted>
  <dcterms:created xsi:type="dcterms:W3CDTF">2018-06-11T12:45:00Z</dcterms:created>
  <dcterms:modified xsi:type="dcterms:W3CDTF">2018-09-19T12:57:00Z</dcterms:modified>
</cp:coreProperties>
</file>